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639" w:rsidRDefault="00C65253" w:rsidP="00F84D96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8234045"/>
            <wp:effectExtent l="19050" t="0" r="3175" b="0"/>
            <wp:docPr id="2" name="Рисунок 1" descr="футбо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утбол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639" w:rsidRDefault="00017639" w:rsidP="00F84D96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17639" w:rsidRDefault="00017639" w:rsidP="00F84D96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17639" w:rsidRDefault="00017639" w:rsidP="00F84D96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17639" w:rsidRDefault="00017639" w:rsidP="00F84D96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BB3DB4" w:rsidRPr="00BB3DB4" w:rsidRDefault="00BB3DB4" w:rsidP="00F84D96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8"/>
          <w:szCs w:val="32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32"/>
        </w:rPr>
        <w:lastRenderedPageBreak/>
        <w:t>Пояснительная записка</w:t>
      </w:r>
    </w:p>
    <w:p w:rsidR="00BB3DB4" w:rsidRPr="00BB3DB4" w:rsidRDefault="00BB3DB4" w:rsidP="005148D6">
      <w:pPr>
        <w:pStyle w:val="a3"/>
        <w:spacing w:before="0" w:beforeAutospacing="0" w:after="0" w:afterAutospacing="0"/>
        <w:ind w:right="266" w:firstLine="720"/>
        <w:jc w:val="both"/>
        <w:rPr>
          <w:sz w:val="28"/>
          <w:szCs w:val="28"/>
        </w:rPr>
      </w:pPr>
      <w:r w:rsidRPr="00BB3DB4">
        <w:rPr>
          <w:sz w:val="28"/>
          <w:szCs w:val="28"/>
        </w:rPr>
        <w:t>Занятия футболом для детей и подростков имеют оздоровительную направленность, повышают уровень функционирования сердечно- сосудистой, дыхательной, костно-мышечной и других систем организма человека, а также предполагают длительное время нахождения на свежем воздухе, что в сочетании с физическими упражнениями является формой закаливания и благотворно влияет на укрепление здоровья, снижение заболеваемости, повышение устойчивость организма к меняющимся погодным условиям и повышение уровня работоспособности детей.</w:t>
      </w:r>
    </w:p>
    <w:p w:rsidR="005148D6" w:rsidRPr="00C15B4B" w:rsidRDefault="005148D6" w:rsidP="005148D6">
      <w:pPr>
        <w:shd w:val="clear" w:color="auto" w:fill="FFFFFF"/>
        <w:spacing w:line="315" w:lineRule="atLeast"/>
        <w:ind w:firstLine="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Срок реализации программы 17 часов в течени</w:t>
      </w:r>
      <w:r w:rsidR="00FA5001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1 года</w:t>
      </w:r>
    </w:p>
    <w:p w:rsidR="00110D3A" w:rsidRDefault="00F84D96" w:rsidP="00110D3A">
      <w:pPr>
        <w:shd w:val="clear" w:color="auto" w:fill="FFFFFF"/>
        <w:spacing w:line="315" w:lineRule="atLeast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84D9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Дополнительная общеобразовательная (общеразвивающая)</w:t>
      </w:r>
      <w:r w:rsidR="00C15B4B"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программа </w:t>
      </w:r>
      <w:r w:rsidRPr="00F84D9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«Мини-футбол»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F84D9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C15B4B"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для 5 класса составлена на основе нормативно-правовых документов:</w:t>
      </w:r>
    </w:p>
    <w:p w:rsidR="00FA5001" w:rsidRDefault="00E00CC6" w:rsidP="00FA5001">
      <w:pPr>
        <w:shd w:val="clear" w:color="auto" w:fill="FFFFFF"/>
        <w:spacing w:line="31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D3A">
        <w:rPr>
          <w:rFonts w:ascii="Times New Roman" w:hAnsi="Times New Roman" w:cs="Times New Roman"/>
          <w:sz w:val="28"/>
          <w:szCs w:val="28"/>
        </w:rPr>
        <w:t>Федеральный Закон «Об образовании в Российской Федерации» от 29.12.2012 № 273- ФЗ.</w:t>
      </w:r>
    </w:p>
    <w:p w:rsidR="00FA5001" w:rsidRDefault="00E00CC6" w:rsidP="00FA5001">
      <w:pPr>
        <w:shd w:val="clear" w:color="auto" w:fill="FFFFFF"/>
        <w:spacing w:line="31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0D3A">
        <w:rPr>
          <w:rFonts w:ascii="Times New Roman" w:hAnsi="Times New Roman" w:cs="Times New Roman"/>
          <w:sz w:val="28"/>
          <w:szCs w:val="28"/>
        </w:rPr>
        <w:t>Распоряжение Правительства РФ от 31 марта 2022 г. N 678-р</w:t>
      </w:r>
      <w:proofErr w:type="gramStart"/>
      <w:r w:rsidRPr="00110D3A">
        <w:rPr>
          <w:rFonts w:ascii="Times New Roman" w:hAnsi="Times New Roman" w:cs="Times New Roman"/>
          <w:sz w:val="28"/>
          <w:szCs w:val="28"/>
        </w:rPr>
        <w:t xml:space="preserve"> О</w:t>
      </w:r>
      <w:proofErr w:type="gramEnd"/>
      <w:r w:rsidRPr="00110D3A">
        <w:rPr>
          <w:rFonts w:ascii="Times New Roman" w:hAnsi="Times New Roman" w:cs="Times New Roman"/>
          <w:sz w:val="28"/>
          <w:szCs w:val="28"/>
        </w:rPr>
        <w:t>б</w:t>
      </w:r>
      <w:r w:rsidRPr="00E00CC6">
        <w:rPr>
          <w:rFonts w:ascii="Times New Roman" w:hAnsi="Times New Roman" w:cs="Times New Roman"/>
          <w:sz w:val="28"/>
          <w:szCs w:val="28"/>
        </w:rPr>
        <w:t xml:space="preserve"> утверждении Концепции развития дополнительного образования детей до 2030 г. и плана мероприятий по ее реализации</w:t>
      </w:r>
    </w:p>
    <w:p w:rsidR="00FA5001" w:rsidRDefault="00E00CC6" w:rsidP="00FA5001">
      <w:pPr>
        <w:shd w:val="clear" w:color="auto" w:fill="FFFFFF"/>
        <w:spacing w:line="31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</w:t>
      </w:r>
      <w:r w:rsidR="00FA5001"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 xml:space="preserve"> государственн</w:t>
      </w:r>
      <w:r w:rsidR="00FA5001"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стандара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основного общего образования (Приказ Министерства образования и науки РФ от 17.12.2010 г № 1897 «Об утверждении Федерального государственного стандарта основного общего образования»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с изменениями)</w:t>
      </w:r>
      <w:r w:rsidR="00E54FDB">
        <w:rPr>
          <w:rFonts w:ascii="Times New Roman" w:hAnsi="Times New Roman" w:cs="Times New Roman"/>
          <w:sz w:val="28"/>
          <w:szCs w:val="28"/>
        </w:rPr>
        <w:t>.</w:t>
      </w:r>
    </w:p>
    <w:p w:rsidR="00E00CC6" w:rsidRDefault="00E54FDB" w:rsidP="00FA5001">
      <w:pPr>
        <w:shd w:val="clear" w:color="auto" w:fill="FFFFFF"/>
        <w:spacing w:line="315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00CC6" w:rsidRPr="00E54FDB">
        <w:rPr>
          <w:rFonts w:ascii="Times New Roman" w:hAnsi="Times New Roman" w:cs="Times New Roman"/>
          <w:sz w:val="28"/>
          <w:szCs w:val="28"/>
        </w:rPr>
        <w:t>Стратегия развития воспитания в Российской Федерации на период до 2025 года (утверждена Распоряжением Правительства Российской Федерации от 29 мая 2015 г. N 996-р).</w:t>
      </w:r>
    </w:p>
    <w:p w:rsidR="00E54FDB" w:rsidRDefault="00C15B4B" w:rsidP="00C15B4B">
      <w:pPr>
        <w:shd w:val="clear" w:color="auto" w:fill="FFFFFF"/>
        <w:spacing w:line="315" w:lineRule="atLeast"/>
        <w:jc w:val="both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    </w:t>
      </w:r>
      <w:r w:rsidR="00E54FDB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ab/>
      </w:r>
      <w:r w:rsidRPr="00C15B4B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Целью программы </w:t>
      </w:r>
    </w:p>
    <w:p w:rsidR="00E54FDB" w:rsidRPr="00FA5001" w:rsidRDefault="00110D3A" w:rsidP="00FA5001">
      <w:pPr>
        <w:shd w:val="clear" w:color="auto" w:fill="FFFFFF"/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</w:t>
      </w:r>
      <w:r w:rsidR="00E54FDB" w:rsidRPr="00FA5001">
        <w:rPr>
          <w:rFonts w:ascii="Times New Roman" w:hAnsi="Times New Roman" w:cs="Times New Roman"/>
          <w:sz w:val="28"/>
          <w:szCs w:val="28"/>
        </w:rPr>
        <w:t>формирование у обучающихся навыков общечеловеческой культуры и социального самоопределения, устойчивой мотивации к сохранению и укреплению собственного здоровья, ведению здорового образа жизни через занятия физической культурой и спортом с использованием средств вида спорта «футбол».</w:t>
      </w:r>
    </w:p>
    <w:p w:rsidR="00E54FDB" w:rsidRPr="00E54FDB" w:rsidRDefault="00E54FDB" w:rsidP="00E54FDB">
      <w:pPr>
        <w:pStyle w:val="a3"/>
        <w:spacing w:before="0" w:beforeAutospacing="0" w:after="0" w:afterAutospacing="0"/>
        <w:ind w:right="128" w:firstLine="850"/>
        <w:jc w:val="both"/>
        <w:rPr>
          <w:b/>
          <w:sz w:val="28"/>
          <w:szCs w:val="28"/>
        </w:rPr>
      </w:pPr>
      <w:r w:rsidRPr="00E54FDB">
        <w:rPr>
          <w:b/>
          <w:sz w:val="28"/>
          <w:szCs w:val="28"/>
        </w:rPr>
        <w:t xml:space="preserve">Задачи </w:t>
      </w:r>
      <w:r>
        <w:rPr>
          <w:b/>
          <w:sz w:val="28"/>
          <w:szCs w:val="28"/>
        </w:rPr>
        <w:t>программы</w:t>
      </w:r>
      <w:r w:rsidRPr="00E54FDB">
        <w:rPr>
          <w:b/>
          <w:sz w:val="28"/>
          <w:szCs w:val="28"/>
        </w:rPr>
        <w:t>:</w:t>
      </w:r>
    </w:p>
    <w:p w:rsidR="00FA5001" w:rsidRDefault="00E54FDB" w:rsidP="00E54FDB">
      <w:pPr>
        <w:pStyle w:val="a3"/>
        <w:spacing w:before="0" w:beforeAutospacing="0" w:after="0" w:afterAutospacing="0"/>
        <w:ind w:right="126" w:firstLine="850"/>
        <w:jc w:val="both"/>
        <w:rPr>
          <w:sz w:val="28"/>
          <w:szCs w:val="28"/>
        </w:rPr>
      </w:pPr>
      <w:r w:rsidRPr="00E54FDB">
        <w:rPr>
          <w:sz w:val="28"/>
          <w:szCs w:val="28"/>
        </w:rPr>
        <w:t>укреп</w:t>
      </w:r>
      <w:r w:rsidR="00FA5001">
        <w:rPr>
          <w:sz w:val="28"/>
          <w:szCs w:val="28"/>
        </w:rPr>
        <w:t>ить</w:t>
      </w:r>
      <w:r w:rsidRPr="00E54FDB">
        <w:rPr>
          <w:sz w:val="28"/>
          <w:szCs w:val="28"/>
        </w:rPr>
        <w:t xml:space="preserve"> физическо</w:t>
      </w:r>
      <w:r w:rsidR="00FA5001">
        <w:rPr>
          <w:sz w:val="28"/>
          <w:szCs w:val="28"/>
        </w:rPr>
        <w:t>е</w:t>
      </w:r>
      <w:r w:rsidRPr="00E54FDB">
        <w:rPr>
          <w:sz w:val="28"/>
          <w:szCs w:val="28"/>
        </w:rPr>
        <w:t>, психологическо</w:t>
      </w:r>
      <w:r w:rsidR="00FA5001">
        <w:rPr>
          <w:sz w:val="28"/>
          <w:szCs w:val="28"/>
        </w:rPr>
        <w:t>е</w:t>
      </w:r>
      <w:r w:rsidRPr="00E54FDB">
        <w:rPr>
          <w:sz w:val="28"/>
          <w:szCs w:val="28"/>
        </w:rPr>
        <w:t xml:space="preserve"> и социально</w:t>
      </w:r>
      <w:r w:rsidR="00FA5001">
        <w:rPr>
          <w:sz w:val="28"/>
          <w:szCs w:val="28"/>
        </w:rPr>
        <w:t>е</w:t>
      </w:r>
      <w:r w:rsidRPr="00E54FDB">
        <w:rPr>
          <w:sz w:val="28"/>
          <w:szCs w:val="28"/>
        </w:rPr>
        <w:t xml:space="preserve"> здоровь</w:t>
      </w:r>
      <w:r w:rsidR="00FA5001">
        <w:rPr>
          <w:sz w:val="28"/>
          <w:szCs w:val="28"/>
        </w:rPr>
        <w:t>е</w:t>
      </w:r>
      <w:r w:rsidRPr="00E54FDB">
        <w:rPr>
          <w:sz w:val="28"/>
          <w:szCs w:val="28"/>
        </w:rPr>
        <w:t xml:space="preserve"> обучающихся, </w:t>
      </w:r>
    </w:p>
    <w:p w:rsidR="00FA5001" w:rsidRDefault="00E54FDB" w:rsidP="00E54FDB">
      <w:pPr>
        <w:pStyle w:val="a3"/>
        <w:spacing w:before="0" w:beforeAutospacing="0" w:after="0" w:afterAutospacing="0"/>
        <w:ind w:right="126" w:firstLine="850"/>
        <w:jc w:val="both"/>
        <w:rPr>
          <w:sz w:val="28"/>
          <w:szCs w:val="28"/>
        </w:rPr>
      </w:pPr>
      <w:r w:rsidRPr="00E54FDB">
        <w:rPr>
          <w:sz w:val="28"/>
          <w:szCs w:val="28"/>
        </w:rPr>
        <w:t>развит</w:t>
      </w:r>
      <w:r w:rsidR="00FA5001">
        <w:rPr>
          <w:sz w:val="28"/>
          <w:szCs w:val="28"/>
        </w:rPr>
        <w:t>ь</w:t>
      </w:r>
      <w:r w:rsidRPr="00E54FDB">
        <w:rPr>
          <w:sz w:val="28"/>
          <w:szCs w:val="28"/>
        </w:rPr>
        <w:t xml:space="preserve"> основны</w:t>
      </w:r>
      <w:r w:rsidR="00FA5001">
        <w:rPr>
          <w:sz w:val="28"/>
          <w:szCs w:val="28"/>
        </w:rPr>
        <w:t>е</w:t>
      </w:r>
      <w:r w:rsidRPr="00E54FDB">
        <w:rPr>
          <w:sz w:val="28"/>
          <w:szCs w:val="28"/>
        </w:rPr>
        <w:t xml:space="preserve"> физически</w:t>
      </w:r>
      <w:r w:rsidR="00FA5001">
        <w:rPr>
          <w:sz w:val="28"/>
          <w:szCs w:val="28"/>
        </w:rPr>
        <w:t>е</w:t>
      </w:r>
      <w:r w:rsidRPr="00E54FDB">
        <w:rPr>
          <w:sz w:val="28"/>
          <w:szCs w:val="28"/>
        </w:rPr>
        <w:t xml:space="preserve"> качеств</w:t>
      </w:r>
      <w:r w:rsidR="00FA5001">
        <w:rPr>
          <w:sz w:val="28"/>
          <w:szCs w:val="28"/>
        </w:rPr>
        <w:t>а</w:t>
      </w:r>
      <w:r w:rsidRPr="00E54FDB">
        <w:rPr>
          <w:sz w:val="28"/>
          <w:szCs w:val="28"/>
        </w:rPr>
        <w:t xml:space="preserve"> и повы</w:t>
      </w:r>
      <w:r w:rsidR="00FA5001">
        <w:rPr>
          <w:sz w:val="28"/>
          <w:szCs w:val="28"/>
        </w:rPr>
        <w:t>сить</w:t>
      </w:r>
      <w:r w:rsidRPr="00E54FDB">
        <w:rPr>
          <w:sz w:val="28"/>
          <w:szCs w:val="28"/>
        </w:rPr>
        <w:t xml:space="preserve"> функциональны</w:t>
      </w:r>
      <w:r w:rsidR="00FA5001">
        <w:rPr>
          <w:sz w:val="28"/>
          <w:szCs w:val="28"/>
        </w:rPr>
        <w:t>е</w:t>
      </w:r>
      <w:r w:rsidRPr="00E54FDB">
        <w:rPr>
          <w:sz w:val="28"/>
          <w:szCs w:val="28"/>
        </w:rPr>
        <w:t xml:space="preserve"> возможност</w:t>
      </w:r>
      <w:r w:rsidR="00FA5001">
        <w:rPr>
          <w:sz w:val="28"/>
          <w:szCs w:val="28"/>
        </w:rPr>
        <w:t>и</w:t>
      </w:r>
      <w:r w:rsidRPr="00E54FDB">
        <w:rPr>
          <w:sz w:val="28"/>
          <w:szCs w:val="28"/>
        </w:rPr>
        <w:t xml:space="preserve"> их организма, </w:t>
      </w:r>
    </w:p>
    <w:p w:rsidR="00E54FDB" w:rsidRPr="00E54FDB" w:rsidRDefault="00E54FDB" w:rsidP="00E54FDB">
      <w:pPr>
        <w:pStyle w:val="a3"/>
        <w:spacing w:before="0" w:beforeAutospacing="0" w:after="0" w:afterAutospacing="0"/>
        <w:ind w:right="126" w:firstLine="850"/>
        <w:jc w:val="both"/>
        <w:rPr>
          <w:sz w:val="28"/>
          <w:szCs w:val="28"/>
        </w:rPr>
      </w:pPr>
      <w:r w:rsidRPr="00E54FDB">
        <w:rPr>
          <w:sz w:val="28"/>
          <w:szCs w:val="28"/>
        </w:rPr>
        <w:t>обеспеч</w:t>
      </w:r>
      <w:r w:rsidR="00FA5001">
        <w:rPr>
          <w:sz w:val="28"/>
          <w:szCs w:val="28"/>
        </w:rPr>
        <w:t>ить</w:t>
      </w:r>
      <w:r w:rsidRPr="00E54FDB">
        <w:rPr>
          <w:sz w:val="28"/>
          <w:szCs w:val="28"/>
        </w:rPr>
        <w:t xml:space="preserve"> культур</w:t>
      </w:r>
      <w:r w:rsidR="00FA5001">
        <w:rPr>
          <w:sz w:val="28"/>
          <w:szCs w:val="28"/>
        </w:rPr>
        <w:t xml:space="preserve">у </w:t>
      </w:r>
      <w:r w:rsidRPr="00E54FDB">
        <w:rPr>
          <w:sz w:val="28"/>
          <w:szCs w:val="28"/>
        </w:rPr>
        <w:t>безопасного поведения на занятиях по футболу;</w:t>
      </w:r>
    </w:p>
    <w:p w:rsidR="00E54FDB" w:rsidRPr="00E54FDB" w:rsidRDefault="00EB0696" w:rsidP="00E54FDB">
      <w:pPr>
        <w:pStyle w:val="a3"/>
        <w:spacing w:before="0" w:beforeAutospacing="0" w:after="0" w:afterAutospacing="0"/>
        <w:ind w:right="127" w:firstLine="850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E54FDB" w:rsidRPr="00E54FDB">
        <w:rPr>
          <w:sz w:val="28"/>
          <w:szCs w:val="28"/>
        </w:rPr>
        <w:t>формирова</w:t>
      </w:r>
      <w:r>
        <w:rPr>
          <w:sz w:val="28"/>
          <w:szCs w:val="28"/>
        </w:rPr>
        <w:t>ть</w:t>
      </w:r>
      <w:r w:rsidR="00E54FDB" w:rsidRPr="00E54FDB">
        <w:rPr>
          <w:sz w:val="28"/>
          <w:szCs w:val="28"/>
        </w:rPr>
        <w:t xml:space="preserve"> общи</w:t>
      </w:r>
      <w:r>
        <w:rPr>
          <w:sz w:val="28"/>
          <w:szCs w:val="28"/>
        </w:rPr>
        <w:t>е</w:t>
      </w:r>
      <w:r w:rsidR="00E54FDB" w:rsidRPr="00E54FDB">
        <w:rPr>
          <w:sz w:val="28"/>
          <w:szCs w:val="28"/>
        </w:rPr>
        <w:t xml:space="preserve"> представлени</w:t>
      </w:r>
      <w:r>
        <w:rPr>
          <w:sz w:val="28"/>
          <w:szCs w:val="28"/>
        </w:rPr>
        <w:t>я</w:t>
      </w:r>
      <w:r w:rsidR="00E54FDB" w:rsidRPr="00E54FDB">
        <w:rPr>
          <w:sz w:val="28"/>
          <w:szCs w:val="28"/>
        </w:rPr>
        <w:t xml:space="preserve"> о футболе, о его возможностях и значении в процессе укрепления здоровья, физическом развитии и физической подготовки обучающихся;</w:t>
      </w:r>
    </w:p>
    <w:p w:rsidR="00E54FDB" w:rsidRPr="00E54FDB" w:rsidRDefault="00EB0696" w:rsidP="00E54FDB">
      <w:pPr>
        <w:pStyle w:val="a3"/>
        <w:spacing w:before="0" w:beforeAutospacing="0" w:after="0" w:afterAutospacing="0"/>
        <w:ind w:right="125" w:firstLine="850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E54FDB" w:rsidRPr="00E54FDB">
        <w:rPr>
          <w:sz w:val="28"/>
          <w:szCs w:val="28"/>
        </w:rPr>
        <w:t>формирова</w:t>
      </w:r>
      <w:r>
        <w:rPr>
          <w:sz w:val="28"/>
          <w:szCs w:val="28"/>
        </w:rPr>
        <w:t>ть</w:t>
      </w:r>
      <w:r w:rsidR="00E54FDB" w:rsidRPr="00E54FDB">
        <w:rPr>
          <w:sz w:val="28"/>
          <w:szCs w:val="28"/>
        </w:rPr>
        <w:t xml:space="preserve"> культур</w:t>
      </w:r>
      <w:r>
        <w:rPr>
          <w:sz w:val="28"/>
          <w:szCs w:val="28"/>
        </w:rPr>
        <w:t>у</w:t>
      </w:r>
      <w:r w:rsidR="00E54FDB" w:rsidRPr="00E54FDB">
        <w:rPr>
          <w:sz w:val="28"/>
          <w:szCs w:val="28"/>
        </w:rPr>
        <w:t xml:space="preserve"> движений</w:t>
      </w:r>
      <w:r>
        <w:rPr>
          <w:sz w:val="28"/>
          <w:szCs w:val="28"/>
        </w:rPr>
        <w:t xml:space="preserve"> </w:t>
      </w:r>
      <w:r w:rsidR="00E54FDB" w:rsidRPr="00E54FDB">
        <w:rPr>
          <w:sz w:val="28"/>
          <w:szCs w:val="28"/>
        </w:rPr>
        <w:t>с общеразвивающей и корригирующей направленностью, техническими приемами вида спорта «футбол»;</w:t>
      </w:r>
    </w:p>
    <w:p w:rsidR="00E54FDB" w:rsidRDefault="00E54FDB" w:rsidP="00EB0696">
      <w:pPr>
        <w:pStyle w:val="a3"/>
        <w:spacing w:before="0" w:beforeAutospacing="0" w:after="0" w:afterAutospacing="0"/>
        <w:ind w:right="136" w:firstLine="850"/>
        <w:jc w:val="both"/>
        <w:rPr>
          <w:sz w:val="28"/>
          <w:szCs w:val="28"/>
        </w:rPr>
      </w:pPr>
      <w:r w:rsidRPr="00E54FDB">
        <w:rPr>
          <w:sz w:val="28"/>
          <w:szCs w:val="28"/>
        </w:rPr>
        <w:lastRenderedPageBreak/>
        <w:t>воспит</w:t>
      </w:r>
      <w:r w:rsidR="00EB0696">
        <w:rPr>
          <w:sz w:val="28"/>
          <w:szCs w:val="28"/>
        </w:rPr>
        <w:t>ывать</w:t>
      </w:r>
      <w:r w:rsidRPr="00E54FDB">
        <w:rPr>
          <w:sz w:val="28"/>
          <w:szCs w:val="28"/>
        </w:rPr>
        <w:t xml:space="preserve"> положительны</w:t>
      </w:r>
      <w:r w:rsidR="00EB0696">
        <w:rPr>
          <w:sz w:val="28"/>
          <w:szCs w:val="28"/>
        </w:rPr>
        <w:t xml:space="preserve">е </w:t>
      </w:r>
      <w:r w:rsidRPr="00E54FDB">
        <w:rPr>
          <w:sz w:val="28"/>
          <w:szCs w:val="28"/>
        </w:rPr>
        <w:t>качеств</w:t>
      </w:r>
      <w:r w:rsidR="00EB0696">
        <w:rPr>
          <w:sz w:val="28"/>
          <w:szCs w:val="28"/>
        </w:rPr>
        <w:t>а</w:t>
      </w:r>
      <w:r w:rsidRPr="00E54FDB">
        <w:rPr>
          <w:sz w:val="28"/>
          <w:szCs w:val="28"/>
        </w:rPr>
        <w:t xml:space="preserve"> личности, норм</w:t>
      </w:r>
      <w:r w:rsidR="00EB0696">
        <w:rPr>
          <w:sz w:val="28"/>
          <w:szCs w:val="28"/>
        </w:rPr>
        <w:t>ы</w:t>
      </w:r>
      <w:r w:rsidRPr="00E54FDB">
        <w:rPr>
          <w:sz w:val="28"/>
          <w:szCs w:val="28"/>
        </w:rPr>
        <w:t xml:space="preserve"> коллективного взаимодействия и сотрудничества;</w:t>
      </w:r>
    </w:p>
    <w:p w:rsidR="00E54FDB" w:rsidRPr="00E54FDB" w:rsidRDefault="00E54FDB" w:rsidP="00E54FDB">
      <w:pPr>
        <w:pStyle w:val="a3"/>
        <w:spacing w:before="0" w:beforeAutospacing="0" w:after="0" w:afterAutospacing="0"/>
        <w:ind w:right="266" w:firstLine="850"/>
        <w:jc w:val="both"/>
        <w:rPr>
          <w:sz w:val="28"/>
          <w:szCs w:val="28"/>
        </w:rPr>
      </w:pPr>
      <w:r w:rsidRPr="00E54FDB">
        <w:rPr>
          <w:sz w:val="28"/>
          <w:szCs w:val="28"/>
        </w:rPr>
        <w:t>разви</w:t>
      </w:r>
      <w:r w:rsidR="00EB0696">
        <w:rPr>
          <w:sz w:val="28"/>
          <w:szCs w:val="28"/>
        </w:rPr>
        <w:t>вать</w:t>
      </w:r>
      <w:r w:rsidRPr="00E54FDB">
        <w:rPr>
          <w:sz w:val="28"/>
          <w:szCs w:val="28"/>
        </w:rPr>
        <w:t xml:space="preserve"> положительн</w:t>
      </w:r>
      <w:r w:rsidR="00EB0696">
        <w:rPr>
          <w:sz w:val="28"/>
          <w:szCs w:val="28"/>
        </w:rPr>
        <w:t>ую</w:t>
      </w:r>
      <w:r w:rsidRPr="00E54FDB">
        <w:rPr>
          <w:sz w:val="28"/>
          <w:szCs w:val="28"/>
        </w:rPr>
        <w:t xml:space="preserve"> мотиваци</w:t>
      </w:r>
      <w:r w:rsidR="00EB0696">
        <w:rPr>
          <w:sz w:val="28"/>
          <w:szCs w:val="28"/>
        </w:rPr>
        <w:t>ю</w:t>
      </w:r>
      <w:r w:rsidRPr="00E54FDB">
        <w:rPr>
          <w:sz w:val="28"/>
          <w:szCs w:val="28"/>
        </w:rPr>
        <w:t xml:space="preserve"> и устойчив</w:t>
      </w:r>
      <w:r w:rsidR="00EB0696">
        <w:rPr>
          <w:sz w:val="28"/>
          <w:szCs w:val="28"/>
        </w:rPr>
        <w:t>ый</w:t>
      </w:r>
      <w:r w:rsidRPr="00E54FDB">
        <w:rPr>
          <w:sz w:val="28"/>
          <w:szCs w:val="28"/>
        </w:rPr>
        <w:t xml:space="preserve"> учебно- познавательн</w:t>
      </w:r>
      <w:r w:rsidR="00EB0696">
        <w:rPr>
          <w:sz w:val="28"/>
          <w:szCs w:val="28"/>
        </w:rPr>
        <w:t>ый</w:t>
      </w:r>
      <w:r w:rsidRPr="00E54FDB">
        <w:rPr>
          <w:sz w:val="28"/>
          <w:szCs w:val="28"/>
        </w:rPr>
        <w:t xml:space="preserve"> интерес к предмету «Физическая культура»;</w:t>
      </w:r>
    </w:p>
    <w:p w:rsidR="00E54FDB" w:rsidRPr="00E54FDB" w:rsidRDefault="00E54FDB" w:rsidP="00E54FDB">
      <w:pPr>
        <w:pStyle w:val="a3"/>
        <w:spacing w:before="0" w:beforeAutospacing="0" w:after="0" w:afterAutospacing="0"/>
        <w:ind w:right="267" w:firstLine="850"/>
        <w:jc w:val="both"/>
        <w:rPr>
          <w:sz w:val="28"/>
          <w:szCs w:val="28"/>
        </w:rPr>
      </w:pPr>
      <w:r w:rsidRPr="00E54FDB">
        <w:rPr>
          <w:sz w:val="28"/>
          <w:szCs w:val="28"/>
        </w:rPr>
        <w:t>популяриз</w:t>
      </w:r>
      <w:r w:rsidR="00EB0696">
        <w:rPr>
          <w:sz w:val="28"/>
          <w:szCs w:val="28"/>
        </w:rPr>
        <w:t>ировать</w:t>
      </w:r>
      <w:r w:rsidRPr="00E54FDB">
        <w:rPr>
          <w:sz w:val="28"/>
          <w:szCs w:val="28"/>
        </w:rPr>
        <w:t xml:space="preserve"> футбол среди подрастающего поколения;</w:t>
      </w:r>
    </w:p>
    <w:p w:rsidR="00E54FDB" w:rsidRPr="00E54FDB" w:rsidRDefault="00EB0696" w:rsidP="00E54FDB">
      <w:pPr>
        <w:shd w:val="clear" w:color="auto" w:fill="FFFFFF"/>
        <w:spacing w:line="240" w:lineRule="auto"/>
        <w:ind w:firstLine="708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54FDB" w:rsidRPr="00E54FDB">
        <w:rPr>
          <w:rFonts w:ascii="Times New Roman" w:hAnsi="Times New Roman" w:cs="Times New Roman"/>
          <w:sz w:val="28"/>
          <w:szCs w:val="28"/>
        </w:rPr>
        <w:t>выявл</w:t>
      </w:r>
      <w:r>
        <w:rPr>
          <w:rFonts w:ascii="Times New Roman" w:hAnsi="Times New Roman" w:cs="Times New Roman"/>
          <w:sz w:val="28"/>
          <w:szCs w:val="28"/>
        </w:rPr>
        <w:t>ять</w:t>
      </w:r>
      <w:r w:rsidR="00E54FDB" w:rsidRPr="00E54FDB">
        <w:rPr>
          <w:rFonts w:ascii="Times New Roman" w:hAnsi="Times New Roman" w:cs="Times New Roman"/>
          <w:sz w:val="28"/>
          <w:szCs w:val="28"/>
        </w:rPr>
        <w:t>, разви</w:t>
      </w:r>
      <w:r>
        <w:rPr>
          <w:rFonts w:ascii="Times New Roman" w:hAnsi="Times New Roman" w:cs="Times New Roman"/>
          <w:sz w:val="28"/>
          <w:szCs w:val="28"/>
        </w:rPr>
        <w:t>вать</w:t>
      </w:r>
      <w:r w:rsidR="00E54FDB" w:rsidRPr="00E54FDB">
        <w:rPr>
          <w:rFonts w:ascii="Times New Roman" w:hAnsi="Times New Roman" w:cs="Times New Roman"/>
          <w:sz w:val="28"/>
          <w:szCs w:val="28"/>
        </w:rPr>
        <w:t xml:space="preserve"> и поддерж</w:t>
      </w:r>
      <w:r>
        <w:rPr>
          <w:rFonts w:ascii="Times New Roman" w:hAnsi="Times New Roman" w:cs="Times New Roman"/>
          <w:sz w:val="28"/>
          <w:szCs w:val="28"/>
        </w:rPr>
        <w:t>ивать</w:t>
      </w:r>
      <w:r w:rsidR="00E54FDB" w:rsidRPr="00E54FDB">
        <w:rPr>
          <w:rFonts w:ascii="Times New Roman" w:hAnsi="Times New Roman" w:cs="Times New Roman"/>
          <w:sz w:val="28"/>
          <w:szCs w:val="28"/>
        </w:rPr>
        <w:t xml:space="preserve"> одарённых детей в области спорта</w:t>
      </w:r>
      <w:r w:rsidR="00C15B4B"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           </w:t>
      </w:r>
    </w:p>
    <w:p w:rsidR="00C15B4B" w:rsidRPr="00C15B4B" w:rsidRDefault="00C15B4B" w:rsidP="00110D3A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       </w:t>
      </w:r>
    </w:p>
    <w:p w:rsidR="00C15B4B" w:rsidRPr="00C15B4B" w:rsidRDefault="00C15B4B" w:rsidP="00E54FDB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b/>
          <w:color w:val="181818"/>
          <w:sz w:val="21"/>
          <w:szCs w:val="21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 w:rsidR="00E54FDB" w:rsidRPr="00E54FDB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 xml:space="preserve">Планируемые результаты </w:t>
      </w:r>
    </w:p>
    <w:p w:rsidR="00C15B4B" w:rsidRPr="00C15B4B" w:rsidRDefault="00C15B4B" w:rsidP="00C15B4B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  <w:t> 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Личностными результатами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 является формирование следующих умений: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определять и высказывать простые и общие для всех людей правила поведения при сотрудничестве (этические нормы);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в предложенных педагогом ситуациях общения и сотрудничества, опираясь на общие для всех простые правила поведения, делать выбор при поддержке других участников группы и педагога, как поступить.</w:t>
      </w:r>
    </w:p>
    <w:p w:rsidR="00C15B4B" w:rsidRPr="00C15B4B" w:rsidRDefault="00E54FD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Мета</w:t>
      </w:r>
      <w:r w:rsidR="00C15B4B" w:rsidRPr="00C15B4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предметными результатами</w:t>
      </w:r>
      <w:r w:rsidR="00C15B4B"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C15B4B"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является формирование следующих универсальных учебных действий: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Регулятивные УУД: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определять и формулировать цель деятельности на занятии с помощью учителя, а далее самостоятельно;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проговаривать последовательность действий;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  уметь высказывать своё предположение (версию) на основе данного задания, уметь работать по предложенному учителем плану, а в дальнейшем уметь самостоятельно планировать свою деятельность;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4.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средством формирования этих действий служит технология проблемного диалога на этапе изучения нового материала;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5.  учиться совместно с учителем и другими воспитанниками давать эмоциональную оценку деятельности команды на занятии.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6.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с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редством формирования этих действий служит технология оценивания образовательных достижений (учебных успехов).</w:t>
      </w:r>
    </w:p>
    <w:p w:rsid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Познавательные УУД: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добывать новые знания: находить ответы на вопросы, используя разные источники информации, свой жизненный опыт и информацию, полученную на занятии;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перерабатывать полученную информацию: делать выводы в результате совместной работы всей команды;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 с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редством формирования этих действий служит учебный материал и задания.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Коммуникативные УУД: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умение донести свою позицию до других: оформлять свою мысль. Слушать и понимать речь других;</w:t>
      </w:r>
    </w:p>
    <w:p w:rsidR="00C15B4B" w:rsidRPr="00C15B4B" w:rsidRDefault="00E54FD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2.</w:t>
      </w:r>
      <w:r w:rsidR="00C15B4B"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совместно договариваться о правилах общения и поведения в игре и следовать им;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3.</w:t>
      </w:r>
      <w:r w:rsidR="00E54F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учиться выполнять различные роли в группе (лидера, исполнителя, критика).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Средством формирования этих действий служит организация работы в парах и малых группах.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Оздоровительные результаты программы: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осознание учащимися необходимости заботы о своём здоровье и выработки форм поведения, которые помогут избежать опасности для жизни и здоровья, уменьшить пропуски занятий по причине болезни, регулярно посещать спортивные секции и спортивно-оздоровительные мероприятия;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социальная адаптация детей, расширение сферы общения, приобретение опыта взаимодействия с окружающим миром.</w:t>
      </w:r>
    </w:p>
    <w:p w:rsidR="00110D3A" w:rsidRDefault="00110D3A" w:rsidP="00110D3A">
      <w:pPr>
        <w:shd w:val="clear" w:color="auto" w:fill="FFFFFF"/>
        <w:spacing w:before="68" w:line="240" w:lineRule="auto"/>
        <w:ind w:right="-1"/>
        <w:jc w:val="center"/>
        <w:outlineLvl w:val="0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1B621D" w:rsidRPr="00C474E6" w:rsidRDefault="001B621D" w:rsidP="00110D3A">
      <w:pPr>
        <w:shd w:val="clear" w:color="auto" w:fill="FFFFFF"/>
        <w:spacing w:before="68" w:line="240" w:lineRule="auto"/>
        <w:ind w:right="-1"/>
        <w:jc w:val="center"/>
        <w:outlineLvl w:val="0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C474E6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Планируемые результаты изучения программы</w:t>
      </w:r>
    </w:p>
    <w:p w:rsidR="00C474E6" w:rsidRDefault="00C474E6" w:rsidP="00C474E6">
      <w:pPr>
        <w:shd w:val="clear" w:color="auto" w:fill="FFFFFF"/>
        <w:spacing w:before="68" w:line="240" w:lineRule="auto"/>
        <w:ind w:right="-1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C474E6">
        <w:rPr>
          <w:rFonts w:ascii="Times New Roman" w:hAnsi="Times New Roman" w:cs="Times New Roman"/>
          <w:b/>
          <w:sz w:val="28"/>
          <w:szCs w:val="28"/>
        </w:rPr>
        <w:t xml:space="preserve">Ученик научится: </w:t>
      </w:r>
    </w:p>
    <w:p w:rsidR="00C474E6" w:rsidRP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C474E6">
        <w:rPr>
          <w:rFonts w:ascii="Times New Roman" w:hAnsi="Times New Roman" w:cs="Times New Roman"/>
          <w:sz w:val="28"/>
          <w:szCs w:val="28"/>
        </w:rPr>
        <w:t>ндивидуальной технике и тактике игры в мини-футбол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 xml:space="preserve">повышать мотивацию к изучению потребности играть в футбол ориентироваться в нравственном содержании и смысле поступков как собственных, так и окружающих; </w:t>
      </w:r>
    </w:p>
    <w:p w:rsidR="001B621D" w:rsidRP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C474E6">
        <w:rPr>
          <w:rFonts w:ascii="Times New Roman" w:hAnsi="Times New Roman" w:cs="Times New Roman"/>
          <w:sz w:val="28"/>
          <w:szCs w:val="28"/>
        </w:rPr>
        <w:t>давать себе установку на здоровый образ жизни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B621D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>планировать свое действие в соответствии с поставленной задачей и с условиями ее реализации;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>вносить необходимые коррективы в действие после его завершения на основе оценки и учета характера сделанных ошибок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>осуществлять поиск необходимой информации для выполнений учебных заданий с использованием дополнительной литературы;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>устанавливать причинно-следственные связи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474E6" w:rsidRP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C474E6">
        <w:rPr>
          <w:rFonts w:ascii="Times New Roman" w:hAnsi="Times New Roman" w:cs="Times New Roman"/>
          <w:sz w:val="28"/>
          <w:szCs w:val="28"/>
        </w:rPr>
        <w:t>договариваться и приходить к общему решению в совместной деятельности</w:t>
      </w:r>
    </w:p>
    <w:p w:rsidR="00C474E6" w:rsidRPr="00C474E6" w:rsidRDefault="00C474E6" w:rsidP="00C474E6">
      <w:pPr>
        <w:shd w:val="clear" w:color="auto" w:fill="FFFFFF"/>
        <w:spacing w:before="68" w:line="240" w:lineRule="auto"/>
        <w:ind w:right="-1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C474E6">
        <w:rPr>
          <w:rFonts w:ascii="Times New Roman" w:hAnsi="Times New Roman" w:cs="Times New Roman"/>
          <w:b/>
          <w:sz w:val="28"/>
          <w:szCs w:val="28"/>
        </w:rPr>
        <w:t>Ученик получит возможность научиться: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 xml:space="preserve"> развивать любознательность и сообразительность; 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>развивать способность к самооценке на основе критерия успешности;</w:t>
      </w:r>
    </w:p>
    <w:p w:rsidR="00C474E6" w:rsidRDefault="00C474E6" w:rsidP="00C474E6">
      <w:pPr>
        <w:shd w:val="clear" w:color="auto" w:fill="FFFFFF"/>
        <w:spacing w:before="68" w:line="240" w:lineRule="auto"/>
        <w:ind w:right="-1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C474E6">
        <w:rPr>
          <w:rFonts w:ascii="Times New Roman" w:hAnsi="Times New Roman" w:cs="Times New Roman"/>
          <w:sz w:val="28"/>
          <w:szCs w:val="28"/>
        </w:rPr>
        <w:t>формировать внутреннюю позицию учащегося на уровне положительного отношения к внеурочной деятельности;</w:t>
      </w:r>
    </w:p>
    <w:p w:rsidR="00C474E6" w:rsidRPr="00C474E6" w:rsidRDefault="00C474E6" w:rsidP="00C474E6">
      <w:pPr>
        <w:shd w:val="clear" w:color="auto" w:fill="FFFFFF"/>
        <w:spacing w:before="68" w:line="240" w:lineRule="auto"/>
        <w:ind w:right="-1"/>
        <w:jc w:val="both"/>
        <w:outlineLvl w:val="0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C474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C474E6">
        <w:rPr>
          <w:rFonts w:ascii="Times New Roman" w:hAnsi="Times New Roman" w:cs="Times New Roman"/>
          <w:sz w:val="28"/>
          <w:szCs w:val="28"/>
        </w:rPr>
        <w:t>реализовать установку на ЗОЖ в реальном поведении и поступках</w:t>
      </w:r>
    </w:p>
    <w:p w:rsidR="00C474E6" w:rsidRDefault="00C474E6" w:rsidP="00C474E6">
      <w:pPr>
        <w:shd w:val="clear" w:color="auto" w:fill="FFFFFF"/>
        <w:spacing w:before="68" w:line="240" w:lineRule="auto"/>
        <w:ind w:right="-1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 xml:space="preserve">преобразовывать практическую задачу </w:t>
      </w:r>
      <w:proofErr w:type="gramStart"/>
      <w:r w:rsidRPr="00C474E6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C474E6">
        <w:rPr>
          <w:rFonts w:ascii="Times New Roman" w:hAnsi="Times New Roman" w:cs="Times New Roman"/>
          <w:sz w:val="28"/>
          <w:szCs w:val="28"/>
        </w:rPr>
        <w:t xml:space="preserve"> познавательную; 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 xml:space="preserve">самостоятельно учитывать действия в новом учебном материале; 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 xml:space="preserve">самостоятельно оценивать правильность выполнения действия и </w:t>
      </w:r>
      <w:r>
        <w:rPr>
          <w:rFonts w:ascii="Times New Roman" w:hAnsi="Times New Roman" w:cs="Times New Roman"/>
          <w:sz w:val="28"/>
          <w:szCs w:val="28"/>
        </w:rPr>
        <w:t xml:space="preserve"> вн</w:t>
      </w:r>
      <w:r w:rsidRPr="00C474E6">
        <w:rPr>
          <w:rFonts w:ascii="Times New Roman" w:hAnsi="Times New Roman" w:cs="Times New Roman"/>
          <w:sz w:val="28"/>
          <w:szCs w:val="28"/>
        </w:rPr>
        <w:t>осить необходимые коррективы в исполнение, как по ходу его реализации, так и в конце действия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lastRenderedPageBreak/>
        <w:t xml:space="preserve">осуществлять расширенный поиск информации с использованием ресурсов библиотек и интернета; 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>осуществлять сравнение и классификацию, самостоятельно выбирая основания и критерии для указанных логических операций;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 xml:space="preserve">строить </w:t>
      </w:r>
      <w:proofErr w:type="gramStart"/>
      <w:r w:rsidRPr="00C474E6">
        <w:rPr>
          <w:rFonts w:ascii="Times New Roman" w:hAnsi="Times New Roman" w:cs="Times New Roman"/>
          <w:sz w:val="28"/>
          <w:szCs w:val="28"/>
        </w:rPr>
        <w:t>логические рассуждения</w:t>
      </w:r>
      <w:proofErr w:type="gramEnd"/>
      <w:r w:rsidRPr="00C474E6">
        <w:rPr>
          <w:rFonts w:ascii="Times New Roman" w:hAnsi="Times New Roman" w:cs="Times New Roman"/>
          <w:sz w:val="28"/>
          <w:szCs w:val="28"/>
        </w:rPr>
        <w:t>, включающие установление причинно-следственных связей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 xml:space="preserve">аргументировать свою позицию и координировать ее с позициями партнеров в сотрудничестве при выработке общего решения в совместной деятельности; </w:t>
      </w:r>
    </w:p>
    <w:p w:rsid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474E6">
        <w:rPr>
          <w:rFonts w:ascii="Times New Roman" w:hAnsi="Times New Roman" w:cs="Times New Roman"/>
          <w:sz w:val="28"/>
          <w:szCs w:val="28"/>
        </w:rPr>
        <w:t>задавать вопросы, необходимые для организации собственной деятельности и сотрудничества с партнером.</w:t>
      </w:r>
    </w:p>
    <w:p w:rsidR="00C474E6" w:rsidRPr="00C474E6" w:rsidRDefault="00C474E6" w:rsidP="00C474E6">
      <w:pPr>
        <w:shd w:val="clear" w:color="auto" w:fill="FFFFFF"/>
        <w:spacing w:before="68" w:line="240" w:lineRule="auto"/>
        <w:ind w:right="-1" w:firstLine="708"/>
        <w:jc w:val="both"/>
        <w:outlineLvl w:val="0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C15B4B" w:rsidRPr="00C15B4B" w:rsidRDefault="00DD5C27" w:rsidP="00110D3A">
      <w:pPr>
        <w:shd w:val="clear" w:color="auto" w:fill="FFFFFF"/>
        <w:spacing w:before="68" w:line="240" w:lineRule="auto"/>
        <w:ind w:right="-1"/>
        <w:jc w:val="center"/>
        <w:outlineLvl w:val="0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2306F1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Содержание курса деятельности с указанием форм организации и видов деятельности</w:t>
      </w:r>
    </w:p>
    <w:p w:rsidR="00C15B4B" w:rsidRPr="00C15B4B" w:rsidRDefault="00E63088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2306F1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</w:t>
      </w:r>
      <w:r w:rsidR="00C15B4B"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 Правила безопасности во время занятий юных футболистов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Правила поведения учащихся во время занятий, при передвижении к месту соревнований и обратно. Причины, приводящие к травматизму. Наиболее типичные травмы футболистов. Профилактика травматизма: разминка, соблюдение требований к местам проведения занятий, инвентарю, одежде и обуви. Действия учителя в обеспечении безопасности занятий по футболу.</w:t>
      </w:r>
    </w:p>
    <w:p w:rsidR="00C15B4B" w:rsidRPr="00C15B4B" w:rsidRDefault="00E63088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2306F1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</w:t>
      </w:r>
      <w:r w:rsidR="00C15B4B"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 Правила игры в футбол (основные понятия)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Игровое поле (размеры, игровая поверхность, линии на поле, зоны и места). Ворота (размеры). Мяч (размеры, стандарты). Участники игры (состав команды, основной состав, запасные игроки, капитан команды, судьи). Игровая форма. Замена игроков. Игровое время. Перерывы и задержки. Поведение игроков (честная игра, нарушения и санкции). Победитель и проигравший в игре, ничейный результат.</w:t>
      </w:r>
    </w:p>
    <w:p w:rsidR="00C15B4B" w:rsidRPr="00C15B4B" w:rsidRDefault="00E63088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2306F1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</w:t>
      </w:r>
      <w:r w:rsidR="00C15B4B"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 Санитарно-гигиенические требования, предъявляемые к одежде, обуви, спортивному инвентарю и оборудованию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Подбор одежды и обуви для факультативных занятий с учетом их сезонности. Использование одежды и обуви только для спортивных занятий. Периодичность стирки спортивной одежды. Спортивная форма и обувь для участия в соревнованиях по футболу. Мячи, стойки для обводки, ворота стандартные и нестандартные, тренажеры для развития физических качеств– требования и противопоказания к их использованию.</w:t>
      </w:r>
    </w:p>
    <w:p w:rsidR="00C15B4B" w:rsidRPr="00C15B4B" w:rsidRDefault="00E63088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2306F1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4</w:t>
      </w:r>
      <w:r w:rsidR="00C15B4B"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-7. Техническая и физическая подготовка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Ведение мяча одной ногой по прямой, змейкой, восьмеркой, челноком. Ведение мяча попеременно правой и левой ногой по прямой, змейкой, восьмеркой, челноком. Ведение одновременно двух мячей. Передачи мяча правой и левой ногой. Жонглирование мячом одной ногой, попеременно правой и левой ногами. Остановка катящегося мяча правой и левой ногой. Остановка ногой летящего мяча. Остановка грудью летящего мяча. Удары по </w:t>
      </w: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неподвижному мячу серединой подъема, внутренней стороной стопы, носком с попаданием в ворота. Игра вратаря: ловля и отбивание мяча руками стоя на месте и в движении, ловля мяча руками в падении, введение мяча в игру броском одной рукой, ударом ногой по неподвижному мячу и после набрасывания. Эстафеты с ведением и передачами мяча. Конкурсы: с ударами по воротам «Кто точнее»; с ударами по неподвижному мячу и после набрасывания «Кто дальше». Игры в «Лабиринт». Введение мяча в игру броском двумя руками из-за боковой линии. Игра в футбол по упрощенным правилам 3 на 3, 4 на 4, 5 на 5 игроков.</w:t>
      </w:r>
    </w:p>
    <w:p w:rsidR="00C15B4B" w:rsidRPr="00C15B4B" w:rsidRDefault="00C15B4B" w:rsidP="00C15B4B">
      <w:pPr>
        <w:shd w:val="clear" w:color="auto" w:fill="FFFFFF"/>
        <w:spacing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8. Игра в футбол, подвижные игры и эстафеты:</w:t>
      </w:r>
    </w:p>
    <w:p w:rsidR="00C15B4B" w:rsidRPr="00C15B4B" w:rsidRDefault="00C15B4B" w:rsidP="00C15B4B">
      <w:pPr>
        <w:shd w:val="clear" w:color="auto" w:fill="FFFFFF"/>
        <w:spacing w:after="200" w:line="315" w:lineRule="atLeast"/>
        <w:ind w:firstLine="709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пятнашки с мячом, лабиринт (с мячом и без мяча), змейка, бег по ломаной кривой, челночный бег, эстафета с ведением двух мячей, эстафета с ударами по воротам. Игра 3 на 3, 4 на 4 игрока на малых площадках с использованием маленьких ворот.</w:t>
      </w:r>
    </w:p>
    <w:p w:rsidR="00C15B4B" w:rsidRPr="00C15B4B" w:rsidRDefault="00C15B4B" w:rsidP="00110D3A">
      <w:pPr>
        <w:shd w:val="clear" w:color="auto" w:fill="FFFFFF"/>
        <w:spacing w:line="240" w:lineRule="auto"/>
        <w:ind w:firstLine="709"/>
        <w:jc w:val="center"/>
        <w:outlineLvl w:val="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15B4B">
        <w:rPr>
          <w:rFonts w:ascii="Times New Roman" w:eastAsia="Times New Roman" w:hAnsi="Times New Roman" w:cs="Times New Roman"/>
          <w:b/>
          <w:bCs/>
          <w:color w:val="181818"/>
          <w:kern w:val="36"/>
          <w:sz w:val="28"/>
          <w:szCs w:val="28"/>
          <w:lang w:eastAsia="ru-RU"/>
        </w:rPr>
        <w:t>ТЕМАТИЧЕСКОЕ ПЛАНИРОВАНИЕ</w:t>
      </w:r>
      <w:r w:rsidRPr="00C15B4B"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  <w:t> </w:t>
      </w:r>
    </w:p>
    <w:tbl>
      <w:tblPr>
        <w:tblW w:w="9999" w:type="dxa"/>
        <w:tblInd w:w="-168" w:type="dxa"/>
        <w:shd w:val="clear" w:color="auto" w:fill="FFFFFF"/>
        <w:tblLayout w:type="fixed"/>
        <w:tblCellMar>
          <w:left w:w="0" w:type="dxa"/>
          <w:right w:w="0" w:type="dxa"/>
        </w:tblCellMar>
        <w:tblLook w:val="04A0"/>
      </w:tblPr>
      <w:tblGrid>
        <w:gridCol w:w="568"/>
        <w:gridCol w:w="1976"/>
        <w:gridCol w:w="859"/>
        <w:gridCol w:w="2551"/>
        <w:gridCol w:w="3969"/>
        <w:gridCol w:w="76"/>
      </w:tblGrid>
      <w:tr w:rsidR="00E63088" w:rsidRPr="002306F1" w:rsidTr="00110D3A">
        <w:trPr>
          <w:trHeight w:val="450"/>
        </w:trPr>
        <w:tc>
          <w:tcPr>
            <w:tcW w:w="56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E63088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  <w:p w:rsidR="00E63088" w:rsidRPr="00C15B4B" w:rsidRDefault="00E63088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976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E63088" w:rsidP="00E63088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Тема </w:t>
            </w:r>
            <w:r w:rsidRPr="00230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859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E63088" w:rsidRPr="00C15B4B" w:rsidRDefault="00E63088" w:rsidP="002306F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Кол-во часов</w:t>
            </w:r>
          </w:p>
        </w:tc>
        <w:tc>
          <w:tcPr>
            <w:tcW w:w="2551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63088" w:rsidRPr="002306F1" w:rsidRDefault="00E63088" w:rsidP="00E63088">
            <w:pPr>
              <w:spacing w:line="240" w:lineRule="auto"/>
              <w:ind w:left="142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Теоретическая часть</w:t>
            </w:r>
          </w:p>
          <w:p w:rsidR="00E63088" w:rsidRPr="002306F1" w:rsidRDefault="00E63088" w:rsidP="00E63088">
            <w:pPr>
              <w:spacing w:line="240" w:lineRule="auto"/>
              <w:ind w:left="142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Форма организации</w:t>
            </w:r>
          </w:p>
        </w:tc>
        <w:tc>
          <w:tcPr>
            <w:tcW w:w="3969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E63088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Практическая часть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</w:tr>
      <w:tr w:rsidR="00E63088" w:rsidRPr="002306F1" w:rsidTr="00110D3A">
        <w:trPr>
          <w:trHeight w:val="171"/>
        </w:trPr>
        <w:tc>
          <w:tcPr>
            <w:tcW w:w="56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1976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859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E63088" w:rsidRPr="002306F1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E63088" w:rsidRPr="002306F1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</w:tr>
      <w:tr w:rsidR="00E63088" w:rsidRPr="002306F1" w:rsidTr="00110D3A">
        <w:trPr>
          <w:trHeight w:val="280"/>
        </w:trPr>
        <w:tc>
          <w:tcPr>
            <w:tcW w:w="5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E63088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hAnsi="Times New Roman" w:cs="Times New Roman"/>
                <w:sz w:val="24"/>
                <w:szCs w:val="24"/>
              </w:rPr>
              <w:t>Правила ТБ на занятиях по мини – футболу в спортивном зале</w:t>
            </w:r>
            <w:r w:rsidRPr="00230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C15B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Техника безопасности, гигиенические требования.</w:t>
            </w:r>
          </w:p>
        </w:tc>
        <w:tc>
          <w:tcPr>
            <w:tcW w:w="859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E63088" w:rsidRPr="002306F1" w:rsidRDefault="002306F1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63088" w:rsidRPr="002306F1" w:rsidRDefault="00E63088" w:rsidP="00E63088">
            <w:pPr>
              <w:pStyle w:val="Default"/>
              <w:jc w:val="center"/>
              <w:rPr>
                <w:rFonts w:eastAsia="Times New Roman"/>
                <w:color w:val="181818"/>
                <w:lang w:eastAsia="ru-RU"/>
              </w:rPr>
            </w:pPr>
            <w:r w:rsidRPr="002306F1">
              <w:t xml:space="preserve">Правила ТБ на занятиях по мини – футболу в спортивном зале. История возникновения и развития физической культуры. 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2306F1" w:rsidRDefault="00E63088" w:rsidP="00E63088">
            <w:pPr>
              <w:pStyle w:val="Default"/>
              <w:jc w:val="center"/>
            </w:pPr>
            <w:r w:rsidRPr="002306F1">
              <w:t xml:space="preserve">Комбинированные упражнения с перемещением </w:t>
            </w:r>
          </w:p>
          <w:p w:rsidR="00E63088" w:rsidRPr="00C15B4B" w:rsidRDefault="00E63088" w:rsidP="00C15B4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</w:tr>
      <w:tr w:rsidR="00CC082F" w:rsidRPr="002306F1" w:rsidTr="00110D3A">
        <w:trPr>
          <w:trHeight w:val="80"/>
        </w:trPr>
        <w:tc>
          <w:tcPr>
            <w:tcW w:w="5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C082F" w:rsidRPr="00C15B4B" w:rsidRDefault="00CC082F" w:rsidP="00C15B4B">
            <w:pPr>
              <w:spacing w:line="80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9355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C082F" w:rsidRPr="00C15B4B" w:rsidRDefault="00CC082F" w:rsidP="00CC082F">
            <w:pPr>
              <w:pStyle w:val="Default"/>
              <w:jc w:val="center"/>
              <w:rPr>
                <w:rFonts w:eastAsia="Times New Roman"/>
                <w:color w:val="181818"/>
                <w:lang w:eastAsia="ru-RU"/>
              </w:rPr>
            </w:pPr>
            <w:r w:rsidRPr="002306F1">
              <w:rPr>
                <w:iCs/>
              </w:rPr>
              <w:t xml:space="preserve">Общая и специальная физическая подготовка 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C082F" w:rsidRPr="00C15B4B" w:rsidRDefault="00CC082F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</w:tr>
      <w:tr w:rsidR="00E63088" w:rsidRPr="002306F1" w:rsidTr="00110D3A">
        <w:tc>
          <w:tcPr>
            <w:tcW w:w="5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2306F1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Стойки и перемещения </w:t>
            </w:r>
          </w:p>
          <w:p w:rsidR="00E63088" w:rsidRPr="00C15B4B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859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E63088" w:rsidRPr="002306F1" w:rsidRDefault="002306F1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Различные стойки и перемещения футболиста. </w:t>
            </w:r>
          </w:p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Упражнения с набивными мячами. Прыжки с доставанием предмета </w:t>
            </w:r>
          </w:p>
          <w:p w:rsidR="00E63088" w:rsidRPr="002306F1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Специальные упражнения. Передача мяча сверху, приём мяча снизу. </w:t>
            </w:r>
          </w:p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Игра в футбол. </w:t>
            </w:r>
          </w:p>
          <w:p w:rsidR="00E63088" w:rsidRPr="002306F1" w:rsidRDefault="00CC082F" w:rsidP="00CC082F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06F1">
              <w:rPr>
                <w:rFonts w:ascii="Times New Roman" w:hAnsi="Times New Roman" w:cs="Times New Roman"/>
                <w:sz w:val="24"/>
                <w:szCs w:val="24"/>
              </w:rPr>
              <w:t xml:space="preserve">Упражнения на координацию движений </w:t>
            </w:r>
          </w:p>
          <w:p w:rsidR="002306F1" w:rsidRPr="00C15B4B" w:rsidRDefault="00CC082F" w:rsidP="00110D3A">
            <w:pPr>
              <w:pStyle w:val="Default"/>
              <w:jc w:val="center"/>
              <w:rPr>
                <w:rFonts w:eastAsia="Times New Roman"/>
                <w:color w:val="181818"/>
                <w:lang w:eastAsia="ru-RU"/>
              </w:rPr>
            </w:pPr>
            <w:r w:rsidRPr="002306F1">
              <w:t xml:space="preserve">Беговые упражнения с ускорениями. Игра в футбол. 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 </w:t>
            </w:r>
          </w:p>
        </w:tc>
      </w:tr>
      <w:tr w:rsidR="00E63088" w:rsidRPr="002306F1" w:rsidTr="00110D3A">
        <w:tc>
          <w:tcPr>
            <w:tcW w:w="5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2306F1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Удары по неподвижному и катящемуся мячу </w:t>
            </w:r>
          </w:p>
          <w:p w:rsidR="00E63088" w:rsidRPr="00C15B4B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859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E63088" w:rsidRPr="002306F1" w:rsidRDefault="002306F1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Техника обучения ударам по неподвижному и катящему мячу </w:t>
            </w:r>
          </w:p>
          <w:p w:rsidR="00E63088" w:rsidRPr="002306F1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Комплекс ОРУ. Упражнения на развитие силы ног. </w:t>
            </w:r>
            <w:proofErr w:type="spellStart"/>
            <w:r w:rsidRPr="002306F1">
              <w:t>Многоскоки</w:t>
            </w:r>
            <w:proofErr w:type="spellEnd"/>
            <w:r w:rsidRPr="002306F1">
              <w:t>. Кросс типа «</w:t>
            </w:r>
            <w:proofErr w:type="spellStart"/>
            <w:r w:rsidRPr="002306F1">
              <w:t>фортлетка</w:t>
            </w:r>
            <w:proofErr w:type="spellEnd"/>
            <w:r w:rsidRPr="002306F1">
              <w:t xml:space="preserve">». Игры, эстафеты. Удары по неподвижному и катящемуся мячу. Удары внутренней </w:t>
            </w:r>
          </w:p>
          <w:p w:rsidR="00E63088" w:rsidRPr="00C15B4B" w:rsidRDefault="00CC082F" w:rsidP="00C15B4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Стороной стопы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 </w:t>
            </w:r>
          </w:p>
        </w:tc>
      </w:tr>
      <w:tr w:rsidR="00E63088" w:rsidRPr="002306F1" w:rsidTr="00110D3A">
        <w:tc>
          <w:tcPr>
            <w:tcW w:w="5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2306F1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Остановки катящегося мяча </w:t>
            </w:r>
          </w:p>
          <w:p w:rsidR="00E63088" w:rsidRPr="00C15B4B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859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E63088" w:rsidRPr="002306F1" w:rsidRDefault="002306F1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Обучение остановкам катящего мяча. </w:t>
            </w:r>
          </w:p>
          <w:p w:rsidR="00E63088" w:rsidRPr="002306F1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C082F" w:rsidRPr="002306F1" w:rsidRDefault="00CC082F" w:rsidP="00CC082F">
            <w:pPr>
              <w:pStyle w:val="Default"/>
              <w:jc w:val="center"/>
            </w:pPr>
            <w:r w:rsidRPr="002306F1">
              <w:t xml:space="preserve">Остановки катящегося мяча внутренней стороной стопы. Остановки мяча подошвой. Игра. Способы подсчета пульса. </w:t>
            </w:r>
          </w:p>
          <w:p w:rsidR="00E63088" w:rsidRPr="00C15B4B" w:rsidRDefault="00CC082F" w:rsidP="00CC082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hAnsi="Times New Roman" w:cs="Times New Roman"/>
                <w:sz w:val="24"/>
                <w:szCs w:val="24"/>
              </w:rPr>
              <w:t xml:space="preserve">Прыжки через нарты 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 </w:t>
            </w:r>
          </w:p>
        </w:tc>
      </w:tr>
      <w:tr w:rsidR="002306F1" w:rsidRPr="002306F1" w:rsidTr="00110D3A">
        <w:tc>
          <w:tcPr>
            <w:tcW w:w="5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2306F1" w:rsidRPr="00C15B4B" w:rsidRDefault="002306F1" w:rsidP="002306F1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Выбивание и отбор мяча </w:t>
            </w:r>
          </w:p>
          <w:p w:rsidR="002306F1" w:rsidRPr="00C15B4B" w:rsidRDefault="002306F1" w:rsidP="002306F1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859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2306F1" w:rsidRPr="002306F1" w:rsidRDefault="002306F1" w:rsidP="002306F1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Обучение выбивания и отбора мяча </w:t>
            </w:r>
          </w:p>
          <w:p w:rsidR="002306F1" w:rsidRPr="002306F1" w:rsidRDefault="002306F1" w:rsidP="002306F1">
            <w:pPr>
              <w:pStyle w:val="Default"/>
              <w:jc w:val="center"/>
            </w:pPr>
            <w:r w:rsidRPr="002306F1">
              <w:lastRenderedPageBreak/>
              <w:t xml:space="preserve">Закрепление обучения выбивания и отбора мяча. </w:t>
            </w:r>
          </w:p>
          <w:p w:rsidR="002306F1" w:rsidRPr="002306F1" w:rsidRDefault="002306F1" w:rsidP="002306F1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lastRenderedPageBreak/>
              <w:t xml:space="preserve">Ускорения. ОРУ и СУ. </w:t>
            </w:r>
          </w:p>
          <w:p w:rsidR="002306F1" w:rsidRPr="002306F1" w:rsidRDefault="002306F1" w:rsidP="002306F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06F1">
              <w:rPr>
                <w:rFonts w:ascii="Times New Roman" w:hAnsi="Times New Roman" w:cs="Times New Roman"/>
                <w:sz w:val="24"/>
                <w:szCs w:val="24"/>
              </w:rPr>
              <w:t xml:space="preserve">. Прыжки и бег с изменением </w:t>
            </w:r>
            <w:r w:rsidRPr="002306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направления движения. Ведение мяча по прямой. Ведение мяча </w:t>
            </w:r>
          </w:p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по кривой. Подкаты, отбор мяча, выбивание мяча </w:t>
            </w:r>
          </w:p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Медленный бег до 6 минут </w:t>
            </w:r>
          </w:p>
          <w:p w:rsidR="002306F1" w:rsidRPr="00C15B4B" w:rsidRDefault="002306F1" w:rsidP="002306F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hAnsi="Times New Roman" w:cs="Times New Roman"/>
                <w:sz w:val="24"/>
                <w:szCs w:val="24"/>
              </w:rPr>
              <w:t>Рывки и ускорения из различных и.п. Быстрые перемещения Подкаты, отбор мяча, выбивание мяча. Игра «Борьба за мяч»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2306F1" w:rsidRPr="00C15B4B" w:rsidRDefault="002306F1" w:rsidP="002306F1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E63088" w:rsidRPr="002306F1" w:rsidTr="00110D3A">
        <w:tc>
          <w:tcPr>
            <w:tcW w:w="5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E63088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Основы техники и тактики игры в мини - футбол </w:t>
            </w:r>
          </w:p>
          <w:p w:rsidR="00E63088" w:rsidRPr="00C15B4B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859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E63088" w:rsidRPr="002306F1" w:rsidRDefault="002306F1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ОРУ и СУ с мячами </w:t>
            </w:r>
          </w:p>
          <w:p w:rsidR="00E63088" w:rsidRPr="002306F1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Комбинации из освоенных элементов техники перемещений и владения мячом из трёх игроков. </w:t>
            </w:r>
          </w:p>
          <w:p w:rsidR="00E63088" w:rsidRPr="00C15B4B" w:rsidRDefault="002306F1" w:rsidP="002306F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hAnsi="Times New Roman" w:cs="Times New Roman"/>
                <w:sz w:val="24"/>
                <w:szCs w:val="24"/>
              </w:rPr>
              <w:t xml:space="preserve">Двусторонняя игра 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 </w:t>
            </w:r>
          </w:p>
        </w:tc>
      </w:tr>
      <w:tr w:rsidR="00E63088" w:rsidRPr="002306F1" w:rsidTr="00110D3A">
        <w:tc>
          <w:tcPr>
            <w:tcW w:w="5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2306F1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Игра вратаря </w:t>
            </w:r>
          </w:p>
          <w:p w:rsidR="00E63088" w:rsidRPr="00C15B4B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859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E63088" w:rsidRPr="002306F1" w:rsidRDefault="002306F1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ОРУ и СУ для вратаря </w:t>
            </w:r>
          </w:p>
          <w:p w:rsidR="00E63088" w:rsidRPr="002306F1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Ловля высоко летящего мяча в прыжке. Ловля мяча летящего на уровне груди, катящего в стороне от вратаря. Отбивание мяча. Введение мяча в игру (броском руками; сверху, снизу, сбоку, ударом ноги). </w:t>
            </w:r>
          </w:p>
          <w:p w:rsidR="00E63088" w:rsidRPr="00C15B4B" w:rsidRDefault="002306F1" w:rsidP="002306F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hAnsi="Times New Roman" w:cs="Times New Roman"/>
                <w:sz w:val="24"/>
                <w:szCs w:val="24"/>
              </w:rPr>
              <w:t xml:space="preserve">Игра «Забей вратарю» 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 </w:t>
            </w:r>
          </w:p>
        </w:tc>
      </w:tr>
      <w:tr w:rsidR="00E63088" w:rsidRPr="002306F1" w:rsidTr="00110D3A">
        <w:tc>
          <w:tcPr>
            <w:tcW w:w="5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2306F1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Соревновательная деятельность </w:t>
            </w:r>
          </w:p>
          <w:p w:rsidR="00E63088" w:rsidRPr="00C15B4B" w:rsidRDefault="002306F1" w:rsidP="002306F1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2306F1">
              <w:rPr>
                <w:rFonts w:ascii="Times New Roman" w:hAnsi="Times New Roman" w:cs="Times New Roman"/>
                <w:sz w:val="24"/>
                <w:szCs w:val="24"/>
              </w:rPr>
              <w:t xml:space="preserve">Итоговое занятие </w:t>
            </w:r>
          </w:p>
        </w:tc>
        <w:tc>
          <w:tcPr>
            <w:tcW w:w="859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:rsidR="00E63088" w:rsidRPr="002306F1" w:rsidRDefault="002306F1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63088" w:rsidRPr="002306F1" w:rsidRDefault="00E63088" w:rsidP="00C15B4B">
            <w:pPr>
              <w:spacing w:line="240" w:lineRule="auto"/>
              <w:ind w:firstLine="22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2306F1" w:rsidRPr="002306F1" w:rsidRDefault="002306F1" w:rsidP="002306F1">
            <w:pPr>
              <w:pStyle w:val="Default"/>
              <w:jc w:val="center"/>
            </w:pPr>
            <w:r w:rsidRPr="002306F1">
              <w:t xml:space="preserve">соревнование </w:t>
            </w:r>
          </w:p>
          <w:p w:rsidR="00E63088" w:rsidRPr="00C15B4B" w:rsidRDefault="00E63088" w:rsidP="00C15B4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 </w:t>
            </w:r>
          </w:p>
        </w:tc>
      </w:tr>
      <w:tr w:rsidR="00E63088" w:rsidRPr="00C15B4B" w:rsidTr="00110D3A">
        <w:tc>
          <w:tcPr>
            <w:tcW w:w="5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E63088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3410" w:type="dxa"/>
            <w:gridSpan w:val="2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63088" w:rsidRPr="00C15B4B" w:rsidRDefault="00E63088" w:rsidP="00E63088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63088" w:rsidRPr="00C15B4B" w:rsidRDefault="002306F1" w:rsidP="00C15B4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="00E63088" w:rsidRPr="00C15B4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ч</w:t>
            </w: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E63088" w:rsidRPr="00C15B4B" w:rsidRDefault="00E63088" w:rsidP="00C15B4B">
            <w:pPr>
              <w:spacing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C15B4B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 </w:t>
            </w:r>
          </w:p>
        </w:tc>
      </w:tr>
    </w:tbl>
    <w:p w:rsidR="00C15B4B" w:rsidRPr="00C15B4B" w:rsidRDefault="00C15B4B" w:rsidP="00C15B4B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  <w:t> </w:t>
      </w:r>
    </w:p>
    <w:p w:rsidR="00C15B4B" w:rsidRPr="00C15B4B" w:rsidRDefault="00C15B4B" w:rsidP="00C15B4B">
      <w:pPr>
        <w:shd w:val="clear" w:color="auto" w:fill="FFFFFF"/>
        <w:spacing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15B4B"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  <w:t> </w:t>
      </w:r>
    </w:p>
    <w:p w:rsidR="002306F1" w:rsidRPr="00110D3A" w:rsidRDefault="001B621D" w:rsidP="00110D3A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Учебно-методическое обеспечение программы</w:t>
      </w:r>
      <w:r w:rsidR="002306F1" w:rsidRPr="00110D3A">
        <w:rPr>
          <w:rFonts w:ascii="Times New Roman" w:hAnsi="Times New Roman" w:cs="Times New Roman"/>
          <w:sz w:val="24"/>
          <w:szCs w:val="24"/>
        </w:rPr>
        <w:t>:</w:t>
      </w:r>
    </w:p>
    <w:p w:rsidR="002306F1" w:rsidRPr="00922EA6" w:rsidRDefault="002306F1" w:rsidP="00922EA6">
      <w:pPr>
        <w:pStyle w:val="a6"/>
        <w:widowControl w:val="0"/>
        <w:numPr>
          <w:ilvl w:val="0"/>
          <w:numId w:val="3"/>
        </w:numPr>
        <w:tabs>
          <w:tab w:val="left" w:pos="709"/>
        </w:tabs>
        <w:autoSpaceDE w:val="0"/>
        <w:autoSpaceDN w:val="0"/>
        <w:spacing w:before="0" w:beforeAutospacing="0" w:after="0" w:afterAutospacing="0"/>
        <w:ind w:left="426" w:right="-36" w:firstLine="0"/>
        <w:jc w:val="left"/>
      </w:pPr>
      <w:r w:rsidRPr="00922EA6">
        <w:t>Андреев С.Н</w:t>
      </w:r>
      <w:proofErr w:type="gramStart"/>
      <w:r w:rsidRPr="00922EA6">
        <w:t xml:space="preserve"> .</w:t>
      </w:r>
      <w:proofErr w:type="gramEnd"/>
      <w:r w:rsidRPr="00922EA6">
        <w:t xml:space="preserve"> Футбол – </w:t>
      </w:r>
      <w:r w:rsidRPr="00922EA6">
        <w:rPr>
          <w:spacing w:val="-3"/>
        </w:rPr>
        <w:t xml:space="preserve">твоя </w:t>
      </w:r>
      <w:r w:rsidRPr="00922EA6">
        <w:t>игра. – М.: //Просвещение, 1989. – 144  стр.</w:t>
      </w:r>
    </w:p>
    <w:p w:rsidR="002306F1" w:rsidRPr="00922EA6" w:rsidRDefault="00922EA6" w:rsidP="00922EA6">
      <w:pPr>
        <w:pStyle w:val="a6"/>
        <w:widowControl w:val="0"/>
        <w:numPr>
          <w:ilvl w:val="0"/>
          <w:numId w:val="3"/>
        </w:numPr>
        <w:tabs>
          <w:tab w:val="left" w:pos="709"/>
          <w:tab w:val="left" w:pos="6373"/>
          <w:tab w:val="left" w:pos="10170"/>
          <w:tab w:val="left" w:pos="10206"/>
        </w:tabs>
        <w:autoSpaceDE w:val="0"/>
        <w:autoSpaceDN w:val="0"/>
        <w:spacing w:before="0" w:beforeAutospacing="0" w:after="0" w:afterAutospacing="0"/>
        <w:ind w:right="-36" w:firstLine="147"/>
        <w:jc w:val="left"/>
      </w:pPr>
      <w:r w:rsidRPr="00922EA6">
        <w:t xml:space="preserve"> </w:t>
      </w:r>
      <w:r w:rsidR="002306F1" w:rsidRPr="00922EA6">
        <w:t>Андреев С.Н.  Играйте  в</w:t>
      </w:r>
      <w:r w:rsidR="002306F1" w:rsidRPr="00922EA6">
        <w:rPr>
          <w:spacing w:val="-19"/>
        </w:rPr>
        <w:t xml:space="preserve"> </w:t>
      </w:r>
      <w:r w:rsidR="002306F1" w:rsidRPr="00922EA6">
        <w:t>мини-футбол.</w:t>
      </w:r>
      <w:r w:rsidR="002306F1" w:rsidRPr="00922EA6">
        <w:rPr>
          <w:spacing w:val="35"/>
        </w:rPr>
        <w:t xml:space="preserve"> </w:t>
      </w:r>
      <w:r w:rsidRPr="00922EA6">
        <w:t>-</w:t>
      </w:r>
      <w:r w:rsidR="002306F1" w:rsidRPr="00922EA6">
        <w:t>М.; Советский спорт, 1989 – 47с.</w:t>
      </w:r>
    </w:p>
    <w:p w:rsidR="002306F1" w:rsidRPr="00922EA6" w:rsidRDefault="002306F1" w:rsidP="00922EA6">
      <w:pPr>
        <w:pStyle w:val="a6"/>
        <w:widowControl w:val="0"/>
        <w:numPr>
          <w:ilvl w:val="0"/>
          <w:numId w:val="3"/>
        </w:numPr>
        <w:tabs>
          <w:tab w:val="left" w:pos="709"/>
          <w:tab w:val="left" w:pos="2908"/>
          <w:tab w:val="left" w:pos="3393"/>
          <w:tab w:val="left" w:pos="5351"/>
          <w:tab w:val="left" w:pos="5873"/>
          <w:tab w:val="left" w:pos="7191"/>
          <w:tab w:val="left" w:pos="8405"/>
        </w:tabs>
        <w:autoSpaceDE w:val="0"/>
        <w:autoSpaceDN w:val="0"/>
        <w:spacing w:before="0" w:beforeAutospacing="0" w:after="0" w:afterAutospacing="0"/>
        <w:ind w:left="426" w:right="-36" w:firstLine="0"/>
        <w:jc w:val="left"/>
      </w:pPr>
      <w:r w:rsidRPr="00922EA6">
        <w:t>Каменченко</w:t>
      </w:r>
      <w:r w:rsidRPr="00922EA6">
        <w:tab/>
      </w:r>
      <w:r w:rsidRPr="00922EA6">
        <w:rPr>
          <w:spacing w:val="-3"/>
        </w:rPr>
        <w:t>П.</w:t>
      </w:r>
      <w:r w:rsidRPr="00922EA6">
        <w:rPr>
          <w:spacing w:val="-3"/>
        </w:rPr>
        <w:tab/>
      </w:r>
      <w:proofErr w:type="spellStart"/>
      <w:r w:rsidRPr="00922EA6">
        <w:t>Олтаржевский</w:t>
      </w:r>
      <w:proofErr w:type="spellEnd"/>
      <w:r w:rsidRPr="00922EA6">
        <w:tab/>
        <w:t>Г.,</w:t>
      </w:r>
      <w:r w:rsidRPr="00922EA6">
        <w:tab/>
        <w:t>Легенды.</w:t>
      </w:r>
      <w:r w:rsidRPr="00922EA6">
        <w:tab/>
        <w:t>История</w:t>
      </w:r>
      <w:r w:rsidRPr="00922EA6">
        <w:tab/>
      </w:r>
      <w:r w:rsidRPr="00922EA6">
        <w:rPr>
          <w:w w:val="95"/>
        </w:rPr>
        <w:t xml:space="preserve">российского </w:t>
      </w:r>
      <w:r w:rsidRPr="00922EA6">
        <w:t>футбола в фотографиях. – М.; //Красивая книга,</w:t>
      </w:r>
      <w:r w:rsidRPr="00922EA6">
        <w:rPr>
          <w:spacing w:val="9"/>
        </w:rPr>
        <w:t xml:space="preserve"> </w:t>
      </w:r>
      <w:r w:rsidRPr="00922EA6">
        <w:t>2018</w:t>
      </w:r>
    </w:p>
    <w:p w:rsidR="002306F1" w:rsidRPr="00922EA6" w:rsidRDefault="002306F1" w:rsidP="00922EA6">
      <w:pPr>
        <w:pStyle w:val="a6"/>
        <w:widowControl w:val="0"/>
        <w:numPr>
          <w:ilvl w:val="0"/>
          <w:numId w:val="3"/>
        </w:numPr>
        <w:tabs>
          <w:tab w:val="left" w:pos="709"/>
        </w:tabs>
        <w:autoSpaceDE w:val="0"/>
        <w:autoSpaceDN w:val="0"/>
        <w:spacing w:before="0" w:beforeAutospacing="0" w:after="0" w:afterAutospacing="0"/>
        <w:ind w:left="426" w:right="-36" w:firstLine="0"/>
        <w:jc w:val="both"/>
      </w:pPr>
      <w:r w:rsidRPr="00922EA6">
        <w:t>Нестеровский, Д.И. Теория и методика спортивных игр: учебник для студентов учреждений высшего образования / Нестеровский Д.И., Железняк Ю.Д., Иванов В.А., Голенко А.В., Левин В.С. /9-е изд., стереотипное. М.; Издательский центр «Академия», 2014. 464</w:t>
      </w:r>
      <w:r w:rsidRPr="00922EA6">
        <w:rPr>
          <w:spacing w:val="8"/>
        </w:rPr>
        <w:t xml:space="preserve"> </w:t>
      </w:r>
      <w:r w:rsidRPr="00922EA6">
        <w:t>с.</w:t>
      </w:r>
    </w:p>
    <w:p w:rsidR="002306F1" w:rsidRPr="00922EA6" w:rsidRDefault="002306F1" w:rsidP="00922EA6">
      <w:pPr>
        <w:pStyle w:val="a6"/>
        <w:widowControl w:val="0"/>
        <w:numPr>
          <w:ilvl w:val="0"/>
          <w:numId w:val="3"/>
        </w:numPr>
        <w:autoSpaceDE w:val="0"/>
        <w:autoSpaceDN w:val="0"/>
        <w:spacing w:before="0" w:beforeAutospacing="0" w:after="0" w:afterAutospacing="0"/>
        <w:ind w:right="-36" w:firstLine="147"/>
        <w:jc w:val="center"/>
      </w:pPr>
      <w:r w:rsidRPr="00922EA6">
        <w:t>Старостин Н. Вайнштейн А. Футбол сквозь годы. М:// Центрполиграф, 2018.</w:t>
      </w:r>
    </w:p>
    <w:p w:rsidR="002306F1" w:rsidRPr="00922EA6" w:rsidRDefault="002306F1" w:rsidP="00922EA6">
      <w:pPr>
        <w:pStyle w:val="a6"/>
        <w:widowControl w:val="0"/>
        <w:numPr>
          <w:ilvl w:val="0"/>
          <w:numId w:val="3"/>
        </w:numPr>
        <w:tabs>
          <w:tab w:val="left" w:pos="709"/>
        </w:tabs>
        <w:autoSpaceDE w:val="0"/>
        <w:autoSpaceDN w:val="0"/>
        <w:spacing w:before="0" w:beforeAutospacing="0" w:after="0" w:afterAutospacing="0"/>
        <w:ind w:left="426" w:right="-36" w:firstLine="0"/>
        <w:jc w:val="both"/>
      </w:pPr>
      <w:r w:rsidRPr="00922EA6">
        <w:t>Симонян Н.П. Футбол-только ли игра? -М.;// Человек,</w:t>
      </w:r>
      <w:r w:rsidRPr="00922EA6">
        <w:rPr>
          <w:spacing w:val="9"/>
        </w:rPr>
        <w:t xml:space="preserve"> </w:t>
      </w:r>
      <w:r w:rsidRPr="00922EA6">
        <w:t>2018</w:t>
      </w:r>
    </w:p>
    <w:p w:rsidR="002306F1" w:rsidRPr="00922EA6" w:rsidRDefault="002306F1" w:rsidP="00922EA6">
      <w:pPr>
        <w:pStyle w:val="a6"/>
        <w:widowControl w:val="0"/>
        <w:numPr>
          <w:ilvl w:val="0"/>
          <w:numId w:val="3"/>
        </w:numPr>
        <w:autoSpaceDE w:val="0"/>
        <w:autoSpaceDN w:val="0"/>
        <w:spacing w:before="0" w:beforeAutospacing="0" w:after="0" w:afterAutospacing="0"/>
        <w:ind w:left="426" w:right="-36" w:firstLine="0"/>
        <w:jc w:val="both"/>
      </w:pPr>
      <w:proofErr w:type="spellStart"/>
      <w:r w:rsidRPr="00922EA6">
        <w:t>Шакур</w:t>
      </w:r>
      <w:proofErr w:type="spellEnd"/>
      <w:r w:rsidRPr="00922EA6">
        <w:t xml:space="preserve"> М.Т. Как научиться играть в футбол. Финты звезд. //</w:t>
      </w:r>
      <w:proofErr w:type="spellStart"/>
      <w:r w:rsidRPr="00922EA6">
        <w:t>Харвест</w:t>
      </w:r>
      <w:proofErr w:type="spellEnd"/>
      <w:r w:rsidRPr="00922EA6">
        <w:t>, 2020</w:t>
      </w:r>
    </w:p>
    <w:p w:rsidR="002306F1" w:rsidRDefault="002306F1" w:rsidP="002306F1">
      <w:pPr>
        <w:spacing w:line="240" w:lineRule="auto"/>
        <w:jc w:val="both"/>
        <w:rPr>
          <w:sz w:val="28"/>
          <w:szCs w:val="28"/>
        </w:rPr>
      </w:pPr>
    </w:p>
    <w:p w:rsidR="00922EA6" w:rsidRDefault="00922EA6" w:rsidP="00922EA6">
      <w:pPr>
        <w:pStyle w:val="1"/>
        <w:spacing w:before="0" w:beforeAutospacing="0" w:after="0" w:afterAutospacing="0"/>
        <w:ind w:left="1898"/>
        <w:jc w:val="both"/>
        <w:rPr>
          <w:sz w:val="24"/>
          <w:szCs w:val="24"/>
        </w:rPr>
      </w:pPr>
      <w:r w:rsidRPr="00922EA6">
        <w:rPr>
          <w:sz w:val="24"/>
          <w:szCs w:val="24"/>
        </w:rPr>
        <w:t xml:space="preserve">Материально-технического обеспечение </w:t>
      </w:r>
    </w:p>
    <w:p w:rsidR="00110D3A" w:rsidRPr="00922EA6" w:rsidRDefault="00110D3A" w:rsidP="00922EA6">
      <w:pPr>
        <w:pStyle w:val="1"/>
        <w:spacing w:before="0" w:beforeAutospacing="0" w:after="0" w:afterAutospacing="0"/>
        <w:ind w:left="1898"/>
        <w:jc w:val="both"/>
        <w:rPr>
          <w:sz w:val="24"/>
          <w:szCs w:val="24"/>
        </w:rPr>
      </w:pPr>
    </w:p>
    <w:p w:rsidR="00922EA6" w:rsidRPr="00922EA6" w:rsidRDefault="00922EA6" w:rsidP="00922EA6">
      <w:pPr>
        <w:pStyle w:val="a3"/>
        <w:spacing w:before="0" w:beforeAutospacing="0" w:after="0" w:afterAutospacing="0"/>
      </w:pPr>
      <w:r w:rsidRPr="00922EA6">
        <w:t>Для характеристики количественных показателей используются следующие обозначения:</w:t>
      </w:r>
    </w:p>
    <w:p w:rsidR="00922EA6" w:rsidRDefault="00922EA6" w:rsidP="00922EA6">
      <w:pPr>
        <w:pStyle w:val="a3"/>
        <w:spacing w:before="0" w:beforeAutospacing="0" w:after="0" w:afterAutospacing="0"/>
        <w:ind w:right="669"/>
      </w:pPr>
      <w:r w:rsidRPr="00922EA6">
        <w:t>Д – демонстрационный экземпляр (не менее одного экземпляра на класс);</w:t>
      </w:r>
    </w:p>
    <w:p w:rsidR="00922EA6" w:rsidRPr="00922EA6" w:rsidRDefault="00922EA6" w:rsidP="00922EA6">
      <w:pPr>
        <w:pStyle w:val="a3"/>
        <w:spacing w:before="0" w:beforeAutospacing="0" w:after="0" w:afterAutospacing="0"/>
        <w:ind w:right="669"/>
      </w:pPr>
      <w:r w:rsidRPr="00922EA6">
        <w:t xml:space="preserve"> К – полный комплект (на каждого ученика класса);</w:t>
      </w:r>
    </w:p>
    <w:p w:rsidR="00922EA6" w:rsidRPr="00922EA6" w:rsidRDefault="00922EA6" w:rsidP="00922EA6">
      <w:pPr>
        <w:pStyle w:val="a3"/>
        <w:spacing w:before="0" w:beforeAutospacing="0" w:after="0" w:afterAutospacing="0"/>
        <w:ind w:right="447"/>
      </w:pPr>
      <w:r w:rsidRPr="00922EA6">
        <w:t>Ф – комплект для фронтальной работы (не менее одного экземпляра на двух учеников);</w:t>
      </w:r>
    </w:p>
    <w:p w:rsidR="00922EA6" w:rsidRDefault="00922EA6" w:rsidP="00922EA6">
      <w:pPr>
        <w:pStyle w:val="a3"/>
        <w:spacing w:before="0" w:beforeAutospacing="0" w:after="0" w:afterAutospacing="0"/>
        <w:ind w:right="750"/>
      </w:pPr>
      <w:r w:rsidRPr="00922EA6">
        <w:t>П – комплект, необходимый для работы в группах (один экземпляр на 5-6 человек)</w:t>
      </w:r>
    </w:p>
    <w:p w:rsidR="00110D3A" w:rsidRPr="00922EA6" w:rsidRDefault="00110D3A" w:rsidP="00922EA6">
      <w:pPr>
        <w:pStyle w:val="a3"/>
        <w:spacing w:before="0" w:beforeAutospacing="0" w:after="0" w:afterAutospacing="0"/>
        <w:ind w:right="750"/>
      </w:pPr>
    </w:p>
    <w:tbl>
      <w:tblPr>
        <w:tblStyle w:val="TableNormal"/>
        <w:tblW w:w="9497" w:type="dxa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06"/>
        <w:gridCol w:w="7232"/>
        <w:gridCol w:w="1559"/>
      </w:tblGrid>
      <w:tr w:rsidR="00922EA6" w:rsidRPr="00922EA6" w:rsidTr="00922EA6">
        <w:trPr>
          <w:trHeight w:val="424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b/>
                <w:sz w:val="24"/>
                <w:szCs w:val="24"/>
              </w:rPr>
            </w:pPr>
            <w:r w:rsidRPr="00922EA6">
              <w:rPr>
                <w:b/>
                <w:w w:val="99"/>
                <w:sz w:val="24"/>
                <w:szCs w:val="24"/>
              </w:rPr>
              <w:lastRenderedPageBreak/>
              <w:t>№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2789" w:hanging="2133"/>
              <w:rPr>
                <w:b/>
                <w:sz w:val="24"/>
                <w:szCs w:val="24"/>
                <w:lang w:val="ru-RU"/>
              </w:rPr>
            </w:pPr>
            <w:r w:rsidRPr="00922EA6">
              <w:rPr>
                <w:b/>
                <w:sz w:val="24"/>
                <w:szCs w:val="24"/>
                <w:lang w:val="ru-RU"/>
              </w:rPr>
              <w:t>Наименование спортивного оборудования и инвентаря</w:t>
            </w:r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89" w:right="98"/>
              <w:jc w:val="center"/>
              <w:rPr>
                <w:b/>
                <w:sz w:val="24"/>
                <w:szCs w:val="24"/>
              </w:rPr>
            </w:pPr>
            <w:proofErr w:type="spellStart"/>
            <w:r w:rsidRPr="00922EA6">
              <w:rPr>
                <w:b/>
                <w:sz w:val="24"/>
                <w:szCs w:val="24"/>
              </w:rPr>
              <w:t>Количество</w:t>
            </w:r>
            <w:proofErr w:type="spellEnd"/>
          </w:p>
        </w:tc>
      </w:tr>
      <w:tr w:rsidR="00922EA6" w:rsidRPr="00922EA6" w:rsidTr="00922EA6">
        <w:trPr>
          <w:trHeight w:val="376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1.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 w:right="-171"/>
              <w:rPr>
                <w:sz w:val="24"/>
                <w:szCs w:val="24"/>
                <w:lang w:val="ru-RU"/>
              </w:rPr>
            </w:pPr>
            <w:r w:rsidRPr="00922EA6">
              <w:rPr>
                <w:sz w:val="24"/>
                <w:szCs w:val="24"/>
                <w:lang w:val="ru-RU"/>
              </w:rPr>
              <w:t>ворота, трансформируемые для футбола и мини-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922EA6">
              <w:rPr>
                <w:sz w:val="24"/>
                <w:szCs w:val="24"/>
                <w:lang w:val="ru-RU"/>
              </w:rPr>
              <w:t>футбола(комплект)</w:t>
            </w:r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Д</w:t>
            </w:r>
          </w:p>
        </w:tc>
      </w:tr>
      <w:tr w:rsidR="00922EA6" w:rsidRPr="00922EA6" w:rsidTr="00922EA6">
        <w:trPr>
          <w:trHeight w:val="350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4.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  <w:lang w:val="ru-RU"/>
              </w:rPr>
            </w:pPr>
            <w:r w:rsidRPr="00922EA6">
              <w:rPr>
                <w:sz w:val="24"/>
                <w:szCs w:val="24"/>
                <w:lang w:val="ru-RU"/>
              </w:rPr>
              <w:t>насос для накачивания мячей с иглой</w:t>
            </w:r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Д</w:t>
            </w:r>
          </w:p>
        </w:tc>
      </w:tr>
      <w:tr w:rsidR="00922EA6" w:rsidRPr="00922EA6" w:rsidTr="00922EA6">
        <w:trPr>
          <w:trHeight w:val="345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5.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манишки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двухцветные</w:t>
            </w:r>
            <w:proofErr w:type="spellEnd"/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8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К</w:t>
            </w:r>
          </w:p>
        </w:tc>
      </w:tr>
      <w:tr w:rsidR="00922EA6" w:rsidRPr="00922EA6" w:rsidTr="00922EA6">
        <w:trPr>
          <w:trHeight w:val="345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6.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сетка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для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хранения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мячей</w:t>
            </w:r>
            <w:proofErr w:type="spellEnd"/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Д</w:t>
            </w:r>
          </w:p>
        </w:tc>
      </w:tr>
      <w:tr w:rsidR="00922EA6" w:rsidRPr="00922EA6" w:rsidTr="00922EA6">
        <w:trPr>
          <w:trHeight w:val="350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7.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конус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игровой</w:t>
            </w:r>
            <w:proofErr w:type="spellEnd"/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4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П</w:t>
            </w:r>
          </w:p>
        </w:tc>
      </w:tr>
      <w:tr w:rsidR="00922EA6" w:rsidRPr="00922EA6" w:rsidTr="00922EA6">
        <w:trPr>
          <w:trHeight w:val="321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8.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  <w:lang w:val="ru-RU"/>
              </w:rPr>
            </w:pPr>
            <w:r w:rsidRPr="00922EA6">
              <w:rPr>
                <w:sz w:val="24"/>
                <w:szCs w:val="24"/>
                <w:lang w:val="ru-RU"/>
              </w:rPr>
              <w:t>комплект фишек (трех разных контрастных цветов)</w:t>
            </w:r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8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К</w:t>
            </w:r>
          </w:p>
        </w:tc>
      </w:tr>
      <w:tr w:rsidR="00922EA6" w:rsidRPr="00922EA6" w:rsidTr="00922EA6">
        <w:trPr>
          <w:trHeight w:val="350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9.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мячи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футбольные</w:t>
            </w:r>
            <w:proofErr w:type="spellEnd"/>
            <w:r w:rsidRPr="00922EA6">
              <w:rPr>
                <w:sz w:val="24"/>
                <w:szCs w:val="24"/>
              </w:rPr>
              <w:t xml:space="preserve"> № 4, 5</w:t>
            </w:r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8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К</w:t>
            </w:r>
          </w:p>
        </w:tc>
      </w:tr>
      <w:tr w:rsidR="00922EA6" w:rsidRPr="00922EA6" w:rsidTr="00922EA6">
        <w:trPr>
          <w:trHeight w:val="345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10.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мячи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баскетбольные</w:t>
            </w:r>
            <w:proofErr w:type="spellEnd"/>
            <w:r w:rsidRPr="00922EA6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4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Ф</w:t>
            </w:r>
          </w:p>
        </w:tc>
      </w:tr>
      <w:tr w:rsidR="00922EA6" w:rsidRPr="00922EA6" w:rsidTr="00922EA6">
        <w:trPr>
          <w:trHeight w:val="321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11.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мячи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волейбольные</w:t>
            </w:r>
            <w:proofErr w:type="spellEnd"/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4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Ф</w:t>
            </w:r>
          </w:p>
        </w:tc>
      </w:tr>
      <w:tr w:rsidR="00922EA6" w:rsidRPr="00922EA6" w:rsidTr="00922EA6">
        <w:trPr>
          <w:trHeight w:val="321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12.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скакалки</w:t>
            </w:r>
            <w:proofErr w:type="spellEnd"/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8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К</w:t>
            </w:r>
          </w:p>
        </w:tc>
      </w:tr>
      <w:tr w:rsidR="00922EA6" w:rsidRPr="00922EA6" w:rsidTr="00922EA6">
        <w:trPr>
          <w:trHeight w:val="326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13.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стойки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для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обводки</w:t>
            </w:r>
            <w:proofErr w:type="spellEnd"/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4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П</w:t>
            </w:r>
          </w:p>
        </w:tc>
      </w:tr>
      <w:tr w:rsidR="00922EA6" w:rsidRPr="00922EA6" w:rsidTr="00922EA6">
        <w:trPr>
          <w:trHeight w:val="321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14.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обручи</w:t>
            </w:r>
            <w:proofErr w:type="spellEnd"/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Ф</w:t>
            </w:r>
          </w:p>
        </w:tc>
      </w:tr>
      <w:tr w:rsidR="00922EA6" w:rsidRPr="00922EA6" w:rsidTr="00922EA6">
        <w:trPr>
          <w:trHeight w:val="345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15.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рулетка</w:t>
            </w:r>
            <w:proofErr w:type="spellEnd"/>
            <w:r w:rsidRPr="00922EA6">
              <w:rPr>
                <w:sz w:val="24"/>
                <w:szCs w:val="24"/>
              </w:rPr>
              <w:t xml:space="preserve"> 3мм.</w:t>
            </w:r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12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Д</w:t>
            </w:r>
          </w:p>
        </w:tc>
      </w:tr>
      <w:tr w:rsidR="00922EA6" w:rsidRPr="00922EA6" w:rsidTr="00922EA6">
        <w:trPr>
          <w:trHeight w:val="350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16.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секундомер</w:t>
            </w:r>
            <w:proofErr w:type="spellEnd"/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12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Д</w:t>
            </w:r>
          </w:p>
        </w:tc>
      </w:tr>
      <w:tr w:rsidR="00922EA6" w:rsidRPr="00922EA6" w:rsidTr="00922EA6">
        <w:trPr>
          <w:trHeight w:val="321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34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17.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свисток</w:t>
            </w:r>
            <w:proofErr w:type="spellEnd"/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12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Д</w:t>
            </w:r>
          </w:p>
        </w:tc>
      </w:tr>
      <w:tr w:rsidR="00922EA6" w:rsidRPr="00922EA6" w:rsidTr="00922EA6">
        <w:trPr>
          <w:trHeight w:val="321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18.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proofErr w:type="spellStart"/>
            <w:r w:rsidRPr="00922EA6">
              <w:rPr>
                <w:sz w:val="24"/>
                <w:szCs w:val="24"/>
              </w:rPr>
              <w:t>карточки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для</w:t>
            </w:r>
            <w:proofErr w:type="spellEnd"/>
            <w:r w:rsidRPr="00922EA6">
              <w:rPr>
                <w:sz w:val="24"/>
                <w:szCs w:val="24"/>
              </w:rPr>
              <w:t xml:space="preserve"> </w:t>
            </w:r>
            <w:proofErr w:type="spellStart"/>
            <w:r w:rsidRPr="00922EA6">
              <w:rPr>
                <w:sz w:val="24"/>
                <w:szCs w:val="24"/>
              </w:rPr>
              <w:t>судейства</w:t>
            </w:r>
            <w:proofErr w:type="spellEnd"/>
            <w:r w:rsidRPr="00922EA6">
              <w:rPr>
                <w:sz w:val="24"/>
                <w:szCs w:val="24"/>
              </w:rPr>
              <w:t>,</w:t>
            </w:r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12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Д</w:t>
            </w:r>
          </w:p>
        </w:tc>
      </w:tr>
      <w:tr w:rsidR="00922EA6" w:rsidRPr="00922EA6" w:rsidTr="00922EA6">
        <w:trPr>
          <w:trHeight w:val="321"/>
        </w:trPr>
        <w:tc>
          <w:tcPr>
            <w:tcW w:w="706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</w:rPr>
            </w:pPr>
            <w:r w:rsidRPr="00922EA6">
              <w:rPr>
                <w:sz w:val="24"/>
                <w:szCs w:val="24"/>
              </w:rPr>
              <w:t>20.</w:t>
            </w:r>
          </w:p>
        </w:tc>
        <w:tc>
          <w:tcPr>
            <w:tcW w:w="7232" w:type="dxa"/>
          </w:tcPr>
          <w:p w:rsidR="00922EA6" w:rsidRPr="00922EA6" w:rsidRDefault="00922EA6" w:rsidP="00922EA6">
            <w:pPr>
              <w:pStyle w:val="TableParagraph"/>
              <w:ind w:left="110"/>
              <w:rPr>
                <w:sz w:val="24"/>
                <w:szCs w:val="24"/>
                <w:lang w:val="ru-RU"/>
              </w:rPr>
            </w:pPr>
            <w:r w:rsidRPr="00922EA6">
              <w:rPr>
                <w:sz w:val="24"/>
                <w:szCs w:val="24"/>
                <w:lang w:val="ru-RU"/>
              </w:rPr>
              <w:t>доска мини с разметкой поля</w:t>
            </w:r>
          </w:p>
        </w:tc>
        <w:tc>
          <w:tcPr>
            <w:tcW w:w="1559" w:type="dxa"/>
          </w:tcPr>
          <w:p w:rsidR="00922EA6" w:rsidRPr="00922EA6" w:rsidRDefault="00922EA6" w:rsidP="00922EA6">
            <w:pPr>
              <w:pStyle w:val="TableParagraph"/>
              <w:ind w:left="12"/>
              <w:jc w:val="center"/>
              <w:rPr>
                <w:sz w:val="24"/>
                <w:szCs w:val="24"/>
              </w:rPr>
            </w:pPr>
            <w:r w:rsidRPr="00922EA6">
              <w:rPr>
                <w:w w:val="99"/>
                <w:sz w:val="24"/>
                <w:szCs w:val="24"/>
              </w:rPr>
              <w:t>Д</w:t>
            </w:r>
          </w:p>
        </w:tc>
      </w:tr>
    </w:tbl>
    <w:p w:rsidR="00C15B4B" w:rsidRPr="001B621D" w:rsidRDefault="001B621D" w:rsidP="00C15B4B">
      <w:pPr>
        <w:shd w:val="clear" w:color="auto" w:fill="FFFFFF"/>
        <w:spacing w:before="66" w:line="240" w:lineRule="auto"/>
        <w:ind w:left="2299" w:right="2047"/>
        <w:jc w:val="center"/>
        <w:outlineLvl w:val="0"/>
        <w:rPr>
          <w:rFonts w:ascii="Arial" w:eastAsia="Times New Roman" w:hAnsi="Arial" w:cs="Arial"/>
          <w:color w:val="181818"/>
          <w:kern w:val="36"/>
          <w:sz w:val="48"/>
          <w:szCs w:val="48"/>
          <w:lang w:eastAsia="ru-RU"/>
        </w:rPr>
      </w:pPr>
      <w:r w:rsidRPr="001B621D">
        <w:rPr>
          <w:rFonts w:ascii="Arial" w:eastAsia="Times New Roman" w:hAnsi="Arial" w:cs="Arial"/>
          <w:color w:val="181818"/>
          <w:kern w:val="36"/>
          <w:sz w:val="28"/>
          <w:szCs w:val="28"/>
          <w:lang w:eastAsia="ru-RU"/>
        </w:rPr>
        <w:t>____________</w:t>
      </w:r>
      <w:r w:rsidR="00C15B4B" w:rsidRPr="001B621D">
        <w:rPr>
          <w:rFonts w:ascii="Arial" w:eastAsia="Times New Roman" w:hAnsi="Arial" w:cs="Arial"/>
          <w:color w:val="181818"/>
          <w:kern w:val="36"/>
          <w:sz w:val="48"/>
          <w:szCs w:val="48"/>
          <w:lang w:eastAsia="ru-RU"/>
        </w:rPr>
        <w:t> </w:t>
      </w:r>
    </w:p>
    <w:p w:rsidR="00C15B4B" w:rsidRPr="00C15B4B" w:rsidRDefault="00C15B4B" w:rsidP="00C15B4B">
      <w:pPr>
        <w:shd w:val="clear" w:color="auto" w:fill="FFFFFF"/>
        <w:spacing w:before="66" w:line="240" w:lineRule="auto"/>
        <w:ind w:left="2299" w:right="2047"/>
        <w:jc w:val="center"/>
        <w:outlineLvl w:val="0"/>
        <w:rPr>
          <w:rFonts w:ascii="Arial" w:eastAsia="Times New Roman" w:hAnsi="Arial" w:cs="Arial"/>
          <w:b/>
          <w:bCs/>
          <w:color w:val="181818"/>
          <w:kern w:val="36"/>
          <w:sz w:val="48"/>
          <w:szCs w:val="48"/>
          <w:lang w:eastAsia="ru-RU"/>
        </w:rPr>
      </w:pPr>
      <w:r w:rsidRPr="00C15B4B">
        <w:rPr>
          <w:rFonts w:ascii="Arial" w:eastAsia="Times New Roman" w:hAnsi="Arial" w:cs="Arial"/>
          <w:b/>
          <w:bCs/>
          <w:color w:val="181818"/>
          <w:kern w:val="36"/>
          <w:sz w:val="48"/>
          <w:szCs w:val="48"/>
          <w:lang w:eastAsia="ru-RU"/>
        </w:rPr>
        <w:t> </w:t>
      </w:r>
    </w:p>
    <w:sectPr w:rsidR="00C15B4B" w:rsidRPr="00C15B4B" w:rsidSect="00E348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710526"/>
    <w:multiLevelType w:val="hybridMultilevel"/>
    <w:tmpl w:val="A6A22AF0"/>
    <w:lvl w:ilvl="0" w:tplc="9BF8E162">
      <w:start w:val="1"/>
      <w:numFmt w:val="decimal"/>
      <w:lvlText w:val="%1."/>
      <w:lvlJc w:val="left"/>
      <w:pPr>
        <w:ind w:left="360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694259E5"/>
    <w:multiLevelType w:val="hybridMultilevel"/>
    <w:tmpl w:val="C584E582"/>
    <w:lvl w:ilvl="0" w:tplc="2F728F86">
      <w:start w:val="1"/>
      <w:numFmt w:val="decimal"/>
      <w:lvlText w:val="%1."/>
      <w:lvlJc w:val="left"/>
      <w:pPr>
        <w:ind w:left="279" w:hanging="279"/>
        <w:jc w:val="right"/>
      </w:pPr>
      <w:rPr>
        <w:rFonts w:ascii="Times New Roman" w:eastAsia="Times New Roman" w:hAnsi="Times New Roman" w:cs="Times New Roman"/>
        <w:w w:val="99"/>
        <w:sz w:val="28"/>
        <w:szCs w:val="28"/>
        <w:lang w:val="ru-RU" w:eastAsia="en-US" w:bidi="ar-SA"/>
      </w:rPr>
    </w:lvl>
    <w:lvl w:ilvl="1" w:tplc="3830091E">
      <w:numFmt w:val="bullet"/>
      <w:lvlText w:val="•"/>
      <w:lvlJc w:val="left"/>
      <w:pPr>
        <w:ind w:left="1242" w:hanging="279"/>
      </w:pPr>
      <w:rPr>
        <w:rFonts w:hint="default"/>
        <w:lang w:val="ru-RU" w:eastAsia="en-US" w:bidi="ar-SA"/>
      </w:rPr>
    </w:lvl>
    <w:lvl w:ilvl="2" w:tplc="34667FF0">
      <w:numFmt w:val="bullet"/>
      <w:lvlText w:val="•"/>
      <w:lvlJc w:val="left"/>
      <w:pPr>
        <w:ind w:left="2204" w:hanging="279"/>
      </w:pPr>
      <w:rPr>
        <w:rFonts w:hint="default"/>
        <w:lang w:val="ru-RU" w:eastAsia="en-US" w:bidi="ar-SA"/>
      </w:rPr>
    </w:lvl>
    <w:lvl w:ilvl="3" w:tplc="B220FFBC">
      <w:numFmt w:val="bullet"/>
      <w:lvlText w:val="•"/>
      <w:lvlJc w:val="left"/>
      <w:pPr>
        <w:ind w:left="3167" w:hanging="279"/>
      </w:pPr>
      <w:rPr>
        <w:rFonts w:hint="default"/>
        <w:lang w:val="ru-RU" w:eastAsia="en-US" w:bidi="ar-SA"/>
      </w:rPr>
    </w:lvl>
    <w:lvl w:ilvl="4" w:tplc="9BA6E08C">
      <w:numFmt w:val="bullet"/>
      <w:lvlText w:val="•"/>
      <w:lvlJc w:val="left"/>
      <w:pPr>
        <w:ind w:left="4129" w:hanging="279"/>
      </w:pPr>
      <w:rPr>
        <w:rFonts w:hint="default"/>
        <w:lang w:val="ru-RU" w:eastAsia="en-US" w:bidi="ar-SA"/>
      </w:rPr>
    </w:lvl>
    <w:lvl w:ilvl="5" w:tplc="E75E8654">
      <w:numFmt w:val="bullet"/>
      <w:lvlText w:val="•"/>
      <w:lvlJc w:val="left"/>
      <w:pPr>
        <w:ind w:left="5092" w:hanging="279"/>
      </w:pPr>
      <w:rPr>
        <w:rFonts w:hint="default"/>
        <w:lang w:val="ru-RU" w:eastAsia="en-US" w:bidi="ar-SA"/>
      </w:rPr>
    </w:lvl>
    <w:lvl w:ilvl="6" w:tplc="E9F2988A">
      <w:numFmt w:val="bullet"/>
      <w:lvlText w:val="•"/>
      <w:lvlJc w:val="left"/>
      <w:pPr>
        <w:ind w:left="6054" w:hanging="279"/>
      </w:pPr>
      <w:rPr>
        <w:rFonts w:hint="default"/>
        <w:lang w:val="ru-RU" w:eastAsia="en-US" w:bidi="ar-SA"/>
      </w:rPr>
    </w:lvl>
    <w:lvl w:ilvl="7" w:tplc="64CA2F4E">
      <w:numFmt w:val="bullet"/>
      <w:lvlText w:val="•"/>
      <w:lvlJc w:val="left"/>
      <w:pPr>
        <w:ind w:left="7016" w:hanging="279"/>
      </w:pPr>
      <w:rPr>
        <w:rFonts w:hint="default"/>
        <w:lang w:val="ru-RU" w:eastAsia="en-US" w:bidi="ar-SA"/>
      </w:rPr>
    </w:lvl>
    <w:lvl w:ilvl="8" w:tplc="50CC2054">
      <w:numFmt w:val="bullet"/>
      <w:lvlText w:val="•"/>
      <w:lvlJc w:val="left"/>
      <w:pPr>
        <w:ind w:left="7979" w:hanging="279"/>
      </w:pPr>
      <w:rPr>
        <w:rFonts w:hint="default"/>
        <w:lang w:val="ru-RU" w:eastAsia="en-US" w:bidi="ar-SA"/>
      </w:rPr>
    </w:lvl>
  </w:abstractNum>
  <w:abstractNum w:abstractNumId="2">
    <w:nsid w:val="6F694F46"/>
    <w:multiLevelType w:val="hybridMultilevel"/>
    <w:tmpl w:val="663C9B74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15B4B"/>
    <w:rsid w:val="00017639"/>
    <w:rsid w:val="00110D3A"/>
    <w:rsid w:val="001B621D"/>
    <w:rsid w:val="002306F1"/>
    <w:rsid w:val="002327FC"/>
    <w:rsid w:val="0035106E"/>
    <w:rsid w:val="00425876"/>
    <w:rsid w:val="00494B21"/>
    <w:rsid w:val="005148D6"/>
    <w:rsid w:val="00903C2E"/>
    <w:rsid w:val="00922EA6"/>
    <w:rsid w:val="00B44617"/>
    <w:rsid w:val="00BB3DB4"/>
    <w:rsid w:val="00C15B4B"/>
    <w:rsid w:val="00C474E6"/>
    <w:rsid w:val="00C65253"/>
    <w:rsid w:val="00CC082F"/>
    <w:rsid w:val="00CE3C4F"/>
    <w:rsid w:val="00DD5C27"/>
    <w:rsid w:val="00E00CC6"/>
    <w:rsid w:val="00E1123C"/>
    <w:rsid w:val="00E348CB"/>
    <w:rsid w:val="00E54FDB"/>
    <w:rsid w:val="00E63088"/>
    <w:rsid w:val="00EB0696"/>
    <w:rsid w:val="00F2267A"/>
    <w:rsid w:val="00F8204A"/>
    <w:rsid w:val="00F84D96"/>
    <w:rsid w:val="00FA50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48CB"/>
  </w:style>
  <w:style w:type="paragraph" w:styleId="1">
    <w:name w:val="heading 1"/>
    <w:basedOn w:val="a"/>
    <w:link w:val="10"/>
    <w:uiPriority w:val="9"/>
    <w:qFormat/>
    <w:rsid w:val="00C15B4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E00CC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15B4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Body Text"/>
    <w:basedOn w:val="a"/>
    <w:link w:val="a4"/>
    <w:uiPriority w:val="99"/>
    <w:unhideWhenUsed/>
    <w:rsid w:val="00C15B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сновной текст Знак"/>
    <w:basedOn w:val="a0"/>
    <w:link w:val="a3"/>
    <w:uiPriority w:val="99"/>
    <w:rsid w:val="00C15B4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semiHidden/>
    <w:unhideWhenUsed/>
    <w:rsid w:val="00C15B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1"/>
    <w:qFormat/>
    <w:rsid w:val="00C15B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C15B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C15B4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01">
    <w:name w:val="fontstyle01"/>
    <w:basedOn w:val="a0"/>
    <w:rsid w:val="00E00CC6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E00CC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Default">
    <w:name w:val="Default"/>
    <w:rsid w:val="00E63088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922EA6"/>
    <w:pPr>
      <w:widowControl w:val="0"/>
      <w:autoSpaceDE w:val="0"/>
      <w:autoSpaceDN w:val="0"/>
      <w:spacing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922EA6"/>
    <w:pPr>
      <w:widowControl w:val="0"/>
      <w:autoSpaceDE w:val="0"/>
      <w:autoSpaceDN w:val="0"/>
      <w:spacing w:line="240" w:lineRule="auto"/>
      <w:ind w:left="104"/>
    </w:pPr>
    <w:rPr>
      <w:rFonts w:ascii="Times New Roman" w:eastAsia="Times New Roman" w:hAnsi="Times New Roman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01763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176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83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4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64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5297B8-A099-487B-9987-B00618D9D2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</Pages>
  <Words>2015</Words>
  <Characters>11490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ЗамВР</cp:lastModifiedBy>
  <cp:revision>10</cp:revision>
  <dcterms:created xsi:type="dcterms:W3CDTF">2022-11-10T10:26:00Z</dcterms:created>
  <dcterms:modified xsi:type="dcterms:W3CDTF">2024-09-18T08:42:00Z</dcterms:modified>
</cp:coreProperties>
</file>